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</w:t>
      </w:r>
      <w:proofErr w:type="spellStart"/>
      <w:r>
        <w:rPr>
          <w:highlight w:val="lightGray"/>
        </w:rPr>
        <w:t>nCoV</w:t>
      </w:r>
      <w:proofErr w:type="spellEnd"/>
      <w:r>
        <w:rPr>
          <w:highlight w:val="lightGray"/>
        </w:rPr>
        <w:t>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</w:t>
          </w:r>
          <w:proofErr w:type="spellStart"/>
          <w:r>
            <w:rPr>
              <w:i/>
              <w:sz w:val="22"/>
            </w:rPr>
            <w:t>nCoV</w:t>
          </w:r>
          <w:proofErr w:type="spellEnd"/>
          <w:r>
            <w:rPr>
              <w:i/>
              <w:sz w:val="22"/>
            </w:rPr>
            <w:t>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16.01.2020, 16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N01.O1.021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684"/>
        <w:gridCol w:w="5550"/>
        <w:gridCol w:w="2024"/>
        <w:gridCol w:w="643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  <w:tc>
          <w:tcPr>
            <w:tcW w:w="643" w:type="dxa"/>
          </w:tcPr>
          <w:p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6"/>
              </w:numPr>
            </w:pPr>
            <w:r>
              <w:t>Risikobewertung WHO</w:t>
            </w:r>
          </w:p>
        </w:tc>
        <w:tc>
          <w:tcPr>
            <w:tcW w:w="2024" w:type="dxa"/>
          </w:tcPr>
          <w:p/>
          <w:p>
            <w:r>
              <w:t>INIG/FG36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Aktuelle Dokumente – Update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RKI-Internetseite</w:t>
            </w:r>
          </w:p>
        </w:tc>
        <w:tc>
          <w:tcPr>
            <w:tcW w:w="2024" w:type="dxa"/>
          </w:tcPr>
          <w:p>
            <w:r>
              <w:t>Presse</w:t>
            </w:r>
          </w:p>
          <w:p/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</w:tc>
        <w:tc>
          <w:tcPr>
            <w:tcW w:w="2024" w:type="dxa"/>
          </w:tcPr>
          <w:p>
            <w:r>
              <w:t>ZBS1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Flussschema</w:t>
            </w:r>
          </w:p>
        </w:tc>
        <w:tc>
          <w:tcPr>
            <w:tcW w:w="2024" w:type="dxa"/>
          </w:tcPr>
          <w:p>
            <w:r>
              <w:t>FG36/FG32/IBBS</w:t>
            </w:r>
          </w:p>
        </w:tc>
        <w:tc>
          <w:tcPr>
            <w:tcW w:w="643" w:type="dxa"/>
          </w:tcPr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Maßnahmen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zum</w:t>
            </w:r>
            <w:proofErr w:type="spellEnd"/>
            <w:r>
              <w:rPr>
                <w:b/>
                <w:lang w:val="en-US"/>
              </w:rPr>
              <w:t xml:space="preserve"> Infektionsschutz</w:t>
            </w:r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FG14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Klinisches</w:t>
            </w:r>
            <w:proofErr w:type="spellEnd"/>
            <w:r>
              <w:rPr>
                <w:b/>
                <w:lang w:val="en-US"/>
              </w:rPr>
              <w:t xml:space="preserve"> Management</w:t>
            </w:r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IBBS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Transport (</w:t>
            </w:r>
            <w:proofErr w:type="spellStart"/>
            <w:r>
              <w:rPr>
                <w:b/>
                <w:lang w:val="en-US"/>
              </w:rPr>
              <w:t>Grenzübergangsstellen</w:t>
            </w:r>
            <w:proofErr w:type="spellEnd"/>
            <w:r>
              <w:rPr>
                <w:b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b/>
                <w:lang w:val="en-US"/>
              </w:rPr>
            </w:pPr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FG32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550" w:type="dxa"/>
          </w:tcPr>
          <w:p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Informationen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aus</w:t>
            </w:r>
            <w:proofErr w:type="spellEnd"/>
            <w:r>
              <w:rPr>
                <w:b/>
                <w:lang w:val="en-US"/>
              </w:rPr>
              <w:t xml:space="preserve"> der </w:t>
            </w:r>
            <w:proofErr w:type="spellStart"/>
            <w:r>
              <w:rPr>
                <w:b/>
                <w:lang w:val="en-US"/>
              </w:rPr>
              <w:t>Koordinierungsstelle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Demo </w:t>
            </w:r>
            <w:proofErr w:type="spellStart"/>
            <w:r>
              <w:rPr>
                <w:lang w:val="en-US"/>
              </w:rPr>
              <w:t>Protokolle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Übersichten</w:t>
            </w:r>
            <w:proofErr w:type="spellEnd"/>
          </w:p>
          <w:p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Zuständigkeiten-Übersicht</w:t>
            </w:r>
            <w:proofErr w:type="spellEnd"/>
          </w:p>
          <w:p>
            <w:pPr>
              <w:rPr>
                <w:b/>
                <w:lang w:val="en-US"/>
              </w:rPr>
            </w:pPr>
          </w:p>
        </w:tc>
        <w:tc>
          <w:tcPr>
            <w:tcW w:w="2024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FG32</w:t>
            </w:r>
          </w:p>
        </w:tc>
        <w:tc>
          <w:tcPr>
            <w:tcW w:w="643" w:type="dxa"/>
          </w:tcPr>
          <w:p>
            <w:pPr>
              <w:rPr>
                <w:lang w:val="en-US"/>
              </w:rPr>
            </w:pPr>
          </w:p>
        </w:tc>
      </w:tr>
      <w:tr>
        <w:tc>
          <w:tcPr>
            <w:tcW w:w="684" w:type="dxa"/>
          </w:tcPr>
          <w:p>
            <w:r>
              <w:t>09</w:t>
            </w:r>
          </w:p>
        </w:tc>
        <w:tc>
          <w:tcPr>
            <w:tcW w:w="5550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7"/>
              </w:numPr>
            </w:pPr>
          </w:p>
        </w:tc>
        <w:tc>
          <w:tcPr>
            <w:tcW w:w="2024" w:type="dxa"/>
          </w:tcPr>
          <w:p/>
        </w:tc>
        <w:tc>
          <w:tcPr>
            <w:tcW w:w="643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End w:id="0"/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4B5D6-24E5-4CF6-8B52-16DB5F68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4</cp:revision>
  <cp:lastPrinted>2017-11-06T06:42:00Z</cp:lastPrinted>
  <dcterms:created xsi:type="dcterms:W3CDTF">2020-01-15T13:51:00Z</dcterms:created>
  <dcterms:modified xsi:type="dcterms:W3CDTF">2022-12-22T10:15:00Z</dcterms:modified>
</cp:coreProperties>
</file>