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F5" w:rsidRPr="003B4AF5" w:rsidRDefault="003B4AF5" w:rsidP="003B4AF5">
      <w:pPr>
        <w:rPr>
          <w:b/>
          <w:color w:val="1F497D" w:themeColor="text2"/>
          <w:sz w:val="24"/>
          <w:szCs w:val="24"/>
        </w:rPr>
      </w:pPr>
      <w:r w:rsidRPr="003B4AF5">
        <w:rPr>
          <w:b/>
          <w:color w:val="1F497D" w:themeColor="text2"/>
          <w:sz w:val="24"/>
          <w:szCs w:val="24"/>
        </w:rPr>
        <w:t>Handreichung des Robert Koch-Instituts</w:t>
      </w:r>
      <w:r w:rsidR="00A80CB3">
        <w:rPr>
          <w:b/>
          <w:color w:val="1F497D" w:themeColor="text2"/>
          <w:sz w:val="24"/>
          <w:szCs w:val="24"/>
        </w:rPr>
        <w:t xml:space="preserve"> für niedergelassene Ärztinnen und Ärzte</w:t>
      </w:r>
      <w:r w:rsidRPr="003B4AF5">
        <w:rPr>
          <w:b/>
          <w:color w:val="1F497D" w:themeColor="text2"/>
          <w:sz w:val="24"/>
          <w:szCs w:val="24"/>
        </w:rPr>
        <w:t>:</w:t>
      </w:r>
    </w:p>
    <w:p w:rsidR="003B4AF5" w:rsidRPr="007E7DF4" w:rsidRDefault="003B4AF5" w:rsidP="003B4AF5">
      <w:pPr>
        <w:rPr>
          <w:b/>
          <w:color w:val="1F497D" w:themeColor="text2"/>
        </w:rPr>
      </w:pPr>
      <w:r w:rsidRPr="007E7DF4">
        <w:rPr>
          <w:b/>
          <w:color w:val="1F497D" w:themeColor="text2"/>
        </w:rPr>
        <w:t xml:space="preserve">Empfehlungen zum Umgang mit Personen mit </w:t>
      </w:r>
      <w:r w:rsidR="00671188" w:rsidRPr="007E7DF4">
        <w:rPr>
          <w:b/>
          <w:color w:val="1F497D" w:themeColor="text2"/>
        </w:rPr>
        <w:t xml:space="preserve">der Meldung </w:t>
      </w:r>
      <w:r w:rsidRPr="007E7DF4">
        <w:rPr>
          <w:b/>
          <w:color w:val="1F497D" w:themeColor="text2"/>
        </w:rPr>
        <w:t>„erhöhtes Risiko“ einer SARS-CoV2-Infektion entsprechend der Corona-Warn-App</w:t>
      </w:r>
    </w:p>
    <w:p w:rsidR="003B4AF5" w:rsidRDefault="003B4AF5" w:rsidP="003B4AF5"/>
    <w:p w:rsidR="003B4AF5" w:rsidRPr="003B4AF5" w:rsidRDefault="003B4AF5" w:rsidP="003B4AF5">
      <w:pPr>
        <w:rPr>
          <w:b/>
          <w:u w:val="single"/>
        </w:rPr>
      </w:pPr>
      <w:r w:rsidRPr="003B4AF5">
        <w:rPr>
          <w:b/>
          <w:u w:val="single"/>
        </w:rPr>
        <w:t>Hintergrund</w:t>
      </w:r>
    </w:p>
    <w:p w:rsidR="003B4AF5" w:rsidRDefault="003B4AF5" w:rsidP="002B01A8">
      <w:pPr>
        <w:spacing w:after="120"/>
      </w:pPr>
      <w:r w:rsidRPr="003B4AF5">
        <w:t>Ab dem 16. Juni 2020 steht die Corona-Warn-App (CWA)</w:t>
      </w:r>
      <w:r>
        <w:t xml:space="preserve"> zur freiwilligen Nutzung zur Verfügung. Die CWA kann einen wichtigen Beitrag zum frühzeitigen Unterbrechen der Infektionsketten leisten. Sie hilft Risiko-Begegnungen mit Corona-positiv getesteten Personen ergänzend zu erkennen, beispielsweise in Alltagssituationen wie Restaurantbesuchen oder längeren Aufenthalten in öffentlichen Verkehrsmitteln. Sie kann damit eine wichtige Ergänzung zur Kontaktnachverfolgung durch die Gesundheitsämter sein.</w:t>
      </w:r>
    </w:p>
    <w:p w:rsidR="003B4AF5" w:rsidRDefault="003B4AF5" w:rsidP="002B01A8">
      <w:pPr>
        <w:spacing w:after="120"/>
      </w:pPr>
      <w:r w:rsidRPr="003B4AF5">
        <w:t>Die Corona-Warn-App benachrichtigt die Nutzer</w:t>
      </w:r>
      <w:r w:rsidR="008910EB">
        <w:t>in</w:t>
      </w:r>
      <w:r w:rsidRPr="003B4AF5">
        <w:t>/</w:t>
      </w:r>
      <w:r w:rsidR="00ED24A9">
        <w:t>den</w:t>
      </w:r>
      <w:r w:rsidR="008910EB">
        <w:t xml:space="preserve"> Nutzer</w:t>
      </w:r>
      <w:r w:rsidRPr="003B4AF5">
        <w:t>, wenn sie</w:t>
      </w:r>
      <w:r>
        <w:t xml:space="preserve"> </w:t>
      </w:r>
      <w:r w:rsidRPr="003B4AF5">
        <w:t>sich in der Vergangenheit für eine bestimmte Zeit in der Nähe</w:t>
      </w:r>
      <w:r>
        <w:t xml:space="preserve"> </w:t>
      </w:r>
      <w:r w:rsidRPr="003B4AF5">
        <w:t>einer Corona-positiven Person aufgehalten haben. Je nach Art</w:t>
      </w:r>
      <w:r>
        <w:t xml:space="preserve"> </w:t>
      </w:r>
      <w:r w:rsidRPr="003B4AF5">
        <w:t xml:space="preserve">der Risiko-Begegnung mit einer Corona-positiven Person </w:t>
      </w:r>
      <w:r w:rsidR="00D278FD">
        <w:t>wird der Nutzerin</w:t>
      </w:r>
      <w:r w:rsidR="008910EB">
        <w:t>/</w:t>
      </w:r>
      <w:r>
        <w:t>dem Nutzer ein Infektionsrisiko angezeigt. Die App unterscheidet zwischen niedrigem und erhöhtem Risiko und gibt gleichzeitig Handlungsempfehlungen.</w:t>
      </w:r>
      <w:r w:rsidR="00D72075">
        <w:t xml:space="preserve"> Bei der Meldung erhöhtes Infektionsrisiko wird  der</w:t>
      </w:r>
      <w:r w:rsidR="00D72075" w:rsidRPr="003B4AF5">
        <w:t xml:space="preserve"> Nutzer</w:t>
      </w:r>
      <w:r w:rsidR="00D72075">
        <w:t>in</w:t>
      </w:r>
      <w:r w:rsidR="00D72075" w:rsidRPr="003B4AF5">
        <w:t>/</w:t>
      </w:r>
      <w:r w:rsidR="00D72075">
        <w:t xml:space="preserve">dem Nutzer der Tag der Risiko-Begegnung mitgeteilt. </w:t>
      </w:r>
    </w:p>
    <w:p w:rsidR="003B4AF5" w:rsidRDefault="00D72075" w:rsidP="000B553A">
      <w:pPr>
        <w:spacing w:after="360"/>
      </w:pPr>
      <w:r>
        <w:t>Bei erhöhtem Infektionsrisiko erhält</w:t>
      </w:r>
      <w:r w:rsidR="003B4AF5">
        <w:t xml:space="preserve"> </w:t>
      </w:r>
      <w:r w:rsidR="00ED24A9">
        <w:t>die Nutzerin/der Nutzer</w:t>
      </w:r>
      <w:r w:rsidR="003B4AF5">
        <w:t xml:space="preserve"> die Aufforderung </w:t>
      </w:r>
      <w:proofErr w:type="gramStart"/>
      <w:r w:rsidR="003B4AF5">
        <w:t xml:space="preserve">sich </w:t>
      </w:r>
      <w:r w:rsidR="00ED24A9">
        <w:t>,</w:t>
      </w:r>
      <w:proofErr w:type="gramEnd"/>
      <w:r w:rsidR="00ED24A9">
        <w:t xml:space="preserve"> wenn möglich, </w:t>
      </w:r>
      <w:r w:rsidR="003B4AF5">
        <w:t>nach Hause zu begeben und Begegnungen zu reduzieren sowie Verhaltenshinweise bei auftretenden Symptomen zu beachten. Die Nutzerin bzw. der Nutzer wird aufgefordert, weitere Schri</w:t>
      </w:r>
      <w:r w:rsidR="00D278FD">
        <w:t>tte mit der Hausärztin/</w:t>
      </w:r>
      <w:r w:rsidR="003B4AF5">
        <w:t>dem Hausarzt, dem kassenärztlichen Bereitschaftsdienst bzw. dem örtlichen Gesundheitsamt abzustimmen.</w:t>
      </w:r>
    </w:p>
    <w:p w:rsidR="003B4AF5" w:rsidRDefault="00671188" w:rsidP="000B553A">
      <w:pPr>
        <w:spacing w:after="240"/>
        <w:rPr>
          <w:b/>
          <w:u w:val="single"/>
        </w:rPr>
      </w:pPr>
      <w:r>
        <w:rPr>
          <w:b/>
          <w:u w:val="single"/>
        </w:rPr>
        <w:t>Handlungse</w:t>
      </w:r>
      <w:r w:rsidRPr="00671188">
        <w:rPr>
          <w:b/>
          <w:u w:val="single"/>
        </w:rPr>
        <w:t>mpfehlungen zum Umgang mit Personen mit der Meldung „erhöhtes Risiko“ einer SARS-CoV2-Infektion entsprechend der Corona-Warn-App</w:t>
      </w:r>
    </w:p>
    <w:p w:rsidR="00671188" w:rsidRPr="0091103C" w:rsidRDefault="0091103C" w:rsidP="003B4AF5">
      <w:pPr>
        <w:rPr>
          <w:i/>
          <w:u w:val="single"/>
        </w:rPr>
      </w:pPr>
      <w:r w:rsidRPr="0091103C">
        <w:rPr>
          <w:i/>
          <w:u w:val="single"/>
        </w:rPr>
        <w:t xml:space="preserve">Symptomatische </w:t>
      </w:r>
      <w:r w:rsidR="00ED24A9">
        <w:rPr>
          <w:i/>
          <w:u w:val="single"/>
        </w:rPr>
        <w:t>Patientinnen/Patienten</w:t>
      </w:r>
    </w:p>
    <w:p w:rsidR="002B01A8" w:rsidRDefault="00ED24A9" w:rsidP="00391BB5">
      <w:pPr>
        <w:spacing w:after="120"/>
      </w:pPr>
      <w:r>
        <w:t>Patientinnen/</w:t>
      </w:r>
      <w:r w:rsidR="002B01A8">
        <w:t xml:space="preserve">Patienten mit CWA-Warnung </w:t>
      </w:r>
      <w:r w:rsidR="00391BB5">
        <w:t>und</w:t>
      </w:r>
      <w:r w:rsidR="002B01A8">
        <w:t xml:space="preserve"> Symptomen einer  </w:t>
      </w:r>
      <w:r w:rsidR="002B01A8" w:rsidRPr="0091103C">
        <w:t>SARS-CoV2-Infektion</w:t>
      </w:r>
      <w:r w:rsidR="002B01A8">
        <w:t xml:space="preserve"> sollen genau wie </w:t>
      </w:r>
      <w:r w:rsidR="00A80CB3">
        <w:t xml:space="preserve">symptomatische </w:t>
      </w:r>
      <w:r w:rsidR="002B01A8">
        <w:t>Patienten ohne CWA-Warnung ärztlich behandelt wer</w:t>
      </w:r>
      <w:r w:rsidR="00391BB5">
        <w:t>den:</w:t>
      </w:r>
    </w:p>
    <w:p w:rsidR="0091103C" w:rsidRDefault="00ED24A9" w:rsidP="00391BB5">
      <w:pPr>
        <w:pStyle w:val="Listenabsatz"/>
        <w:numPr>
          <w:ilvl w:val="0"/>
          <w:numId w:val="1"/>
        </w:numPr>
        <w:spacing w:after="120"/>
        <w:contextualSpacing w:val="0"/>
      </w:pPr>
      <w:r>
        <w:t>Patientinnen/</w:t>
      </w:r>
      <w:r w:rsidR="002B01A8">
        <w:t>Patienten</w:t>
      </w:r>
      <w:r w:rsidR="002B01A8" w:rsidRPr="002B01A8">
        <w:t xml:space="preserve"> </w:t>
      </w:r>
      <w:r w:rsidR="00391BB5">
        <w:t>mit CWA-Warnung und</w:t>
      </w:r>
      <w:r w:rsidR="002B01A8">
        <w:t xml:space="preserve"> Symptomen einer  </w:t>
      </w:r>
      <w:r w:rsidR="002B01A8" w:rsidRPr="0091103C">
        <w:t>SARS-CoV2-Infektion</w:t>
      </w:r>
      <w:r w:rsidR="0091103C">
        <w:t xml:space="preserve"> soll eine </w:t>
      </w:r>
      <w:r w:rsidR="0091103C" w:rsidRPr="0091103C">
        <w:rPr>
          <w:b/>
        </w:rPr>
        <w:t xml:space="preserve">PCR-Testung auf SARS-CoV-2 </w:t>
      </w:r>
      <w:r w:rsidR="00CF3A78">
        <w:rPr>
          <w:b/>
        </w:rPr>
        <w:t>empfohlen</w:t>
      </w:r>
      <w:r w:rsidR="00CF3A78">
        <w:t xml:space="preserve"> </w:t>
      </w:r>
      <w:r w:rsidR="0091103C">
        <w:t>werden.</w:t>
      </w:r>
    </w:p>
    <w:p w:rsidR="0091103C" w:rsidRDefault="0091103C" w:rsidP="00391BB5">
      <w:pPr>
        <w:pStyle w:val="Listenabsatz"/>
        <w:numPr>
          <w:ilvl w:val="0"/>
          <w:numId w:val="1"/>
        </w:numPr>
        <w:spacing w:after="120"/>
        <w:contextualSpacing w:val="0"/>
      </w:pPr>
      <w:r>
        <w:t>Die/der beha</w:t>
      </w:r>
      <w:r w:rsidRPr="007E7DF4">
        <w:t>ndelnde</w:t>
      </w:r>
      <w:r>
        <w:t xml:space="preserve"> Ärztin/Arzt soll der Patientin/</w:t>
      </w:r>
      <w:r w:rsidR="00A80CB3">
        <w:t xml:space="preserve"> dem </w:t>
      </w:r>
      <w:r>
        <w:t>Patient</w:t>
      </w:r>
      <w:r w:rsidR="00ED24A9">
        <w:t>en</w:t>
      </w:r>
      <w:r>
        <w:t xml:space="preserve"> folgende Hinweise geben</w:t>
      </w:r>
      <w:r w:rsidR="00A80CB3">
        <w:t>:</w:t>
      </w:r>
    </w:p>
    <w:p w:rsidR="0091103C" w:rsidRDefault="0091103C" w:rsidP="00CF3A78">
      <w:pPr>
        <w:pStyle w:val="Listenabsatz"/>
        <w:numPr>
          <w:ilvl w:val="1"/>
          <w:numId w:val="1"/>
        </w:numPr>
        <w:spacing w:after="60"/>
        <w:contextualSpacing w:val="0"/>
      </w:pPr>
      <w:r>
        <w:t xml:space="preserve">Ein </w:t>
      </w:r>
      <w:r w:rsidRPr="0091103C">
        <w:rPr>
          <w:b/>
        </w:rPr>
        <w:t>negatives PCR-Testergebnis</w:t>
      </w:r>
      <w:r>
        <w:t xml:space="preserve"> schließt eine Infektion zum Zeitpunkt der Testung nicht </w:t>
      </w:r>
      <w:r w:rsidR="00115126">
        <w:t xml:space="preserve">zwingend </w:t>
      </w:r>
      <w:r>
        <w:t>aus.</w:t>
      </w:r>
      <w:r w:rsidR="00CF3A78">
        <w:t xml:space="preserve"> </w:t>
      </w:r>
      <w:r w:rsidR="00B27D28">
        <w:t>Bei weiterhin bestehendem klinischem</w:t>
      </w:r>
      <w:r w:rsidR="00CF3A78" w:rsidRPr="00CF3A78">
        <w:t xml:space="preserve"> Verdacht, kann eine erneute Testung notwendig sein</w:t>
      </w:r>
      <w:r w:rsidR="00D278FD">
        <w:t>.</w:t>
      </w:r>
    </w:p>
    <w:p w:rsidR="0091103C" w:rsidRDefault="006D71D4" w:rsidP="00391BB5">
      <w:pPr>
        <w:pStyle w:val="Listenabsatz"/>
        <w:numPr>
          <w:ilvl w:val="1"/>
          <w:numId w:val="1"/>
        </w:numPr>
        <w:spacing w:after="120"/>
        <w:contextualSpacing w:val="0"/>
      </w:pPr>
      <w:r w:rsidRPr="006D71D4">
        <w:rPr>
          <w:b/>
        </w:rPr>
        <w:t xml:space="preserve">Einhaltung der </w:t>
      </w:r>
      <w:r w:rsidR="0091103C" w:rsidRPr="006D71D4">
        <w:rPr>
          <w:b/>
        </w:rPr>
        <w:t>AHA-Regeln</w:t>
      </w:r>
      <w:r w:rsidR="001F32F4">
        <w:t>. A: Abstand halten (mind. 1,5m), H: Hygiene</w:t>
      </w:r>
      <w:r w:rsidR="002B01A8">
        <w:t xml:space="preserve"> </w:t>
      </w:r>
      <w:r w:rsidR="001F32F4">
        <w:t>beachten (</w:t>
      </w:r>
      <w:proofErr w:type="spellStart"/>
      <w:r w:rsidR="001F32F4">
        <w:t>Hust</w:t>
      </w:r>
      <w:proofErr w:type="spellEnd"/>
      <w:r w:rsidR="001F32F4">
        <w:t>- und Nies</w:t>
      </w:r>
      <w:r w:rsidR="00680A47">
        <w:t>regeln</w:t>
      </w:r>
      <w:r w:rsidR="001F32F4">
        <w:t>, Händewaschen), A: Alltagsmasken tragen.</w:t>
      </w:r>
    </w:p>
    <w:p w:rsidR="00CF3A78" w:rsidRPr="00CF3A78" w:rsidRDefault="006D71D4" w:rsidP="00CF3A78">
      <w:pPr>
        <w:pStyle w:val="Listenabsatz"/>
        <w:numPr>
          <w:ilvl w:val="1"/>
          <w:numId w:val="1"/>
        </w:numPr>
        <w:spacing w:after="120"/>
        <w:contextualSpacing w:val="0"/>
      </w:pPr>
      <w:r w:rsidRPr="00CF3A78">
        <w:rPr>
          <w:b/>
        </w:rPr>
        <w:t>Reduktion der Kontakte</w:t>
      </w:r>
      <w:r w:rsidR="00CF3A78" w:rsidRPr="00CF3A78">
        <w:t xml:space="preserve"> für 14 Tage seit letzter aufgezeichnete</w:t>
      </w:r>
      <w:r w:rsidR="00CF3A78">
        <w:t>r</w:t>
      </w:r>
      <w:r w:rsidR="00CF3A78" w:rsidRPr="00CF3A78">
        <w:t xml:space="preserve"> Risiko-Begegnung</w:t>
      </w:r>
      <w:r w:rsidR="00D278FD">
        <w:t>.</w:t>
      </w:r>
    </w:p>
    <w:p w:rsidR="00391BB5" w:rsidRPr="00D278FD" w:rsidRDefault="00D81B22" w:rsidP="000B553A">
      <w:pPr>
        <w:pStyle w:val="Listenabsatz"/>
        <w:numPr>
          <w:ilvl w:val="1"/>
          <w:numId w:val="1"/>
        </w:numPr>
        <w:spacing w:after="360"/>
        <w:contextualSpacing w:val="0"/>
      </w:pPr>
      <w:r w:rsidRPr="00D81B22">
        <w:t xml:space="preserve">Meldung an das zuständige Gesundheitsamt als </w:t>
      </w:r>
      <w:r w:rsidRPr="00D81B22">
        <w:rPr>
          <w:b/>
        </w:rPr>
        <w:t>meldepflichtiger Verdachtsfall</w:t>
      </w:r>
      <w:r w:rsidR="00D278FD">
        <w:rPr>
          <w:b/>
        </w:rPr>
        <w:t>.</w:t>
      </w:r>
    </w:p>
    <w:p w:rsidR="000B553A" w:rsidRDefault="000B553A" w:rsidP="000B553A">
      <w:pPr>
        <w:rPr>
          <w:i/>
          <w:u w:val="single"/>
        </w:rPr>
      </w:pPr>
      <w:r>
        <w:rPr>
          <w:i/>
          <w:u w:val="single"/>
        </w:rPr>
        <w:lastRenderedPageBreak/>
        <w:t>As</w:t>
      </w:r>
      <w:r w:rsidRPr="000B553A">
        <w:rPr>
          <w:i/>
          <w:u w:val="single"/>
        </w:rPr>
        <w:t>ymptomatische Personen</w:t>
      </w:r>
    </w:p>
    <w:p w:rsidR="00576664" w:rsidRDefault="00576664" w:rsidP="00D72075">
      <w:pPr>
        <w:spacing w:after="120"/>
      </w:pPr>
      <w:r w:rsidRPr="007E7DF4">
        <w:rPr>
          <w:b/>
        </w:rPr>
        <w:t>Beratungsgespräch:</w:t>
      </w:r>
      <w:r w:rsidRPr="007E7DF4">
        <w:t xml:space="preserve"> </w:t>
      </w:r>
      <w:r w:rsidR="00391BB5" w:rsidRPr="007E7DF4">
        <w:t>Mit</w:t>
      </w:r>
      <w:r w:rsidR="000B553A">
        <w:t xml:space="preserve"> Personen</w:t>
      </w:r>
      <w:r w:rsidR="00391BB5">
        <w:t xml:space="preserve"> mit CWA-Warnung</w:t>
      </w:r>
      <w:r w:rsidR="000B553A">
        <w:t xml:space="preserve"> </w:t>
      </w:r>
      <w:r w:rsidR="000B553A" w:rsidRPr="00391BB5">
        <w:rPr>
          <w:b/>
        </w:rPr>
        <w:t xml:space="preserve">ohne </w:t>
      </w:r>
      <w:r w:rsidR="00680A47">
        <w:rPr>
          <w:b/>
        </w:rPr>
        <w:t>Symptome</w:t>
      </w:r>
      <w:r w:rsidR="000B553A">
        <w:t xml:space="preserve"> soll ein </w:t>
      </w:r>
      <w:r w:rsidR="00680A47">
        <w:t xml:space="preserve">ärztliches </w:t>
      </w:r>
      <w:r w:rsidR="000B553A">
        <w:t>Gespräch geführt werden, in de</w:t>
      </w:r>
      <w:r w:rsidR="00391BB5">
        <w:t>m</w:t>
      </w:r>
      <w:r w:rsidR="000B553A">
        <w:t xml:space="preserve"> versucht wird</w:t>
      </w:r>
      <w:r w:rsidR="007F4797">
        <w:t xml:space="preserve"> </w:t>
      </w:r>
      <w:r w:rsidR="007E7DF4">
        <w:t>f</w:t>
      </w:r>
      <w:r w:rsidR="007F4797">
        <w:t>olgende</w:t>
      </w:r>
      <w:r w:rsidR="00D72075">
        <w:t>s</w:t>
      </w:r>
      <w:r w:rsidR="007F4797">
        <w:t xml:space="preserve"> zu klären:</w:t>
      </w:r>
    </w:p>
    <w:p w:rsidR="00ED24A9" w:rsidRDefault="00ED24A9" w:rsidP="00ED24A9">
      <w:pPr>
        <w:pStyle w:val="Listenabsatz"/>
        <w:numPr>
          <w:ilvl w:val="0"/>
          <w:numId w:val="1"/>
        </w:numPr>
        <w:spacing w:after="120"/>
      </w:pPr>
      <w:r>
        <w:t xml:space="preserve">Gab es am Tag der letzten Risiko-Begegnung entsprechend CWA-App eine Kontaktsituation, die für eine Infektion relevant gewesen sein kann, </w:t>
      </w:r>
      <w:proofErr w:type="spellStart"/>
      <w:r>
        <w:t>z.B</w:t>
      </w:r>
      <w:proofErr w:type="spellEnd"/>
    </w:p>
    <w:p w:rsidR="000B553A" w:rsidRDefault="000B553A" w:rsidP="00D72075">
      <w:pPr>
        <w:pStyle w:val="Listenabsatz"/>
        <w:numPr>
          <w:ilvl w:val="1"/>
          <w:numId w:val="1"/>
        </w:numPr>
        <w:spacing w:after="120"/>
        <w:contextualSpacing w:val="0"/>
      </w:pPr>
      <w:r>
        <w:t xml:space="preserve">Bestand ein enger Kontakt mit einer </w:t>
      </w:r>
      <w:r w:rsidR="00CF3A78">
        <w:t xml:space="preserve">oder mehreren </w:t>
      </w:r>
      <w:r>
        <w:t>Person</w:t>
      </w:r>
      <w:r w:rsidR="00CF3A78">
        <w:t>en</w:t>
      </w:r>
      <w:r>
        <w:t xml:space="preserve"> (z.B. mind. 15min </w:t>
      </w:r>
      <w:r w:rsidR="00391BB5">
        <w:t>Kontakt</w:t>
      </w:r>
      <w:r>
        <w:t xml:space="preserve"> mit zugewandten Gesichtern und Abstand unter 1,5m)</w:t>
      </w:r>
      <w:r w:rsidR="00391BB5">
        <w:t>?</w:t>
      </w:r>
    </w:p>
    <w:p w:rsidR="000B553A" w:rsidRPr="00773B80" w:rsidRDefault="000B553A" w:rsidP="00D72075">
      <w:pPr>
        <w:pStyle w:val="Listenabsatz"/>
        <w:numPr>
          <w:ilvl w:val="1"/>
          <w:numId w:val="1"/>
        </w:numPr>
        <w:spacing w:after="120"/>
        <w:contextualSpacing w:val="0"/>
      </w:pPr>
      <w:r>
        <w:t>Bestand eine Risikoexposition</w:t>
      </w:r>
      <w:r w:rsidR="00BA2253">
        <w:t xml:space="preserve"> in der Öffentlichkeit</w:t>
      </w:r>
      <w:r>
        <w:t xml:space="preserve">, z.B. Teilnahme an Feierlichkeiten, Gottesdiensten oder </w:t>
      </w:r>
      <w:r w:rsidRPr="00773B80">
        <w:t>ähnliches, bei der eine enge Kontaktsituation nicht auszuschließen ist</w:t>
      </w:r>
      <w:r w:rsidR="00391BB5" w:rsidRPr="00773B80">
        <w:t>?</w:t>
      </w:r>
    </w:p>
    <w:p w:rsidR="00391BB5" w:rsidRPr="00773B80" w:rsidRDefault="00773B80" w:rsidP="00773B80">
      <w:pPr>
        <w:pStyle w:val="Listenabsatz"/>
        <w:numPr>
          <w:ilvl w:val="0"/>
          <w:numId w:val="3"/>
        </w:numPr>
        <w:spacing w:after="120"/>
      </w:pPr>
      <w:r w:rsidRPr="00773B80">
        <w:t>Besteht ein überdurchschnittliches Weiterverbreitungsrisiko oder ein Risiko für schwerwiegende Konsequenzen bei einer möglichen Weiterverbreitung der SARS-CoV2-Infektion?</w:t>
      </w:r>
    </w:p>
    <w:p w:rsidR="006D1862" w:rsidRDefault="000B553A" w:rsidP="00D72075">
      <w:pPr>
        <w:pStyle w:val="Listenabsatz"/>
        <w:numPr>
          <w:ilvl w:val="1"/>
          <w:numId w:val="1"/>
        </w:numPr>
        <w:spacing w:after="120"/>
        <w:contextualSpacing w:val="0"/>
      </w:pPr>
      <w:r>
        <w:t>Hat die gewarnte Person Kontakte mit Risikogruppen</w:t>
      </w:r>
      <w:r w:rsidR="00391BB5">
        <w:t>?</w:t>
      </w:r>
      <w:r>
        <w:t xml:space="preserve"> Dies ist z.B. bei Personen</w:t>
      </w:r>
      <w:r w:rsidR="006D1862" w:rsidRPr="006D1862">
        <w:t xml:space="preserve"> </w:t>
      </w:r>
      <w:r w:rsidR="006D1862">
        <w:t>der Fall</w:t>
      </w:r>
      <w:r>
        <w:t>, die in medizinischen</w:t>
      </w:r>
      <w:r w:rsidR="00CF3A78">
        <w:t>,</w:t>
      </w:r>
      <w:r>
        <w:t xml:space="preserve"> </w:t>
      </w:r>
      <w:r w:rsidR="00E60509">
        <w:t xml:space="preserve">Alten- </w:t>
      </w:r>
      <w:r w:rsidR="00CF3A78">
        <w:t>oder</w:t>
      </w:r>
      <w:r w:rsidR="00E60509">
        <w:t xml:space="preserve"> Pflegeeinrichtungen </w:t>
      </w:r>
      <w:r w:rsidR="006D1862">
        <w:t>tätig sind oder in einem Haushalt mit Risikogruppen (ältere Menschen, Menschen mit Vorerkrankungen) leben.</w:t>
      </w:r>
    </w:p>
    <w:p w:rsidR="00DD39D7" w:rsidRDefault="006D1862" w:rsidP="00D72075">
      <w:pPr>
        <w:pStyle w:val="Listenabsatz"/>
        <w:numPr>
          <w:ilvl w:val="1"/>
          <w:numId w:val="1"/>
        </w:numPr>
        <w:spacing w:after="360"/>
        <w:contextualSpacing w:val="0"/>
      </w:pPr>
      <w:r>
        <w:t>Arbeit</w:t>
      </w:r>
      <w:r w:rsidR="00391BB5">
        <w:t>et</w:t>
      </w:r>
      <w:r>
        <w:t xml:space="preserve"> die Person im pädagogischen Bereich, wie z.B. Kitas oder Schulen</w:t>
      </w:r>
      <w:r w:rsidR="00391BB5">
        <w:t>?</w:t>
      </w:r>
    </w:p>
    <w:p w:rsidR="000B553A" w:rsidRPr="00FD61FE" w:rsidRDefault="00E76150" w:rsidP="00391BB5">
      <w:pPr>
        <w:spacing w:after="120"/>
        <w:rPr>
          <w:b/>
        </w:rPr>
      </w:pPr>
      <w:r w:rsidRPr="00AE5879">
        <w:rPr>
          <w:b/>
        </w:rPr>
        <w:t xml:space="preserve">Wenn </w:t>
      </w:r>
      <w:r w:rsidR="00AE5879" w:rsidRPr="00AE5879">
        <w:rPr>
          <w:b/>
        </w:rPr>
        <w:t>die Ärztin/</w:t>
      </w:r>
      <w:r w:rsidR="00576664">
        <w:rPr>
          <w:b/>
        </w:rPr>
        <w:t xml:space="preserve">der </w:t>
      </w:r>
      <w:r w:rsidR="00AE5879" w:rsidRPr="00AE5879">
        <w:rPr>
          <w:b/>
        </w:rPr>
        <w:t xml:space="preserve">Arzt zum Schluss kommt, dass ein </w:t>
      </w:r>
      <w:r w:rsidR="00BA2253">
        <w:rPr>
          <w:b/>
        </w:rPr>
        <w:t xml:space="preserve">relevant </w:t>
      </w:r>
      <w:r w:rsidR="00AE5879" w:rsidRPr="00AE5879">
        <w:rPr>
          <w:b/>
        </w:rPr>
        <w:t xml:space="preserve">erhöhtes Infektions- oder </w:t>
      </w:r>
      <w:r w:rsidR="00BA2253">
        <w:rPr>
          <w:b/>
        </w:rPr>
        <w:t>Weiterverbreit</w:t>
      </w:r>
      <w:r w:rsidR="00BA2253" w:rsidRPr="00AE5879">
        <w:rPr>
          <w:b/>
        </w:rPr>
        <w:t xml:space="preserve">ungsrisiko </w:t>
      </w:r>
      <w:r w:rsidR="00AE5879" w:rsidRPr="00AE5879">
        <w:rPr>
          <w:b/>
        </w:rPr>
        <w:t xml:space="preserve">besteht oder </w:t>
      </w:r>
      <w:r w:rsidR="00FD61FE" w:rsidRPr="00AE5879">
        <w:rPr>
          <w:b/>
        </w:rPr>
        <w:t>d</w:t>
      </w:r>
      <w:r w:rsidR="00FD61FE">
        <w:rPr>
          <w:b/>
        </w:rPr>
        <w:t>ie Kontaktsituation aufgrund fehlender Informationen unklar ist,</w:t>
      </w:r>
      <w:r w:rsidRPr="00FD61FE">
        <w:rPr>
          <w:b/>
        </w:rPr>
        <w:t xml:space="preserve"> </w:t>
      </w:r>
      <w:r w:rsidR="00FD61FE" w:rsidRPr="00FD61FE">
        <w:rPr>
          <w:b/>
        </w:rPr>
        <w:t>werden</w:t>
      </w:r>
      <w:r w:rsidRPr="00FD61FE">
        <w:rPr>
          <w:b/>
        </w:rPr>
        <w:t xml:space="preserve"> folgende Maßnahmen </w:t>
      </w:r>
      <w:r w:rsidR="00FD61FE" w:rsidRPr="00FD61FE">
        <w:rPr>
          <w:b/>
        </w:rPr>
        <w:t>empfohlen</w:t>
      </w:r>
      <w:r w:rsidRPr="00FD61FE">
        <w:rPr>
          <w:b/>
        </w:rPr>
        <w:t>:</w:t>
      </w:r>
    </w:p>
    <w:p w:rsidR="00E76150" w:rsidRPr="00624374" w:rsidRDefault="00E76150" w:rsidP="00FD61FE">
      <w:pPr>
        <w:pStyle w:val="Listenabsatz"/>
        <w:numPr>
          <w:ilvl w:val="0"/>
          <w:numId w:val="1"/>
        </w:numPr>
        <w:spacing w:after="60"/>
        <w:contextualSpacing w:val="0"/>
      </w:pPr>
      <w:r w:rsidRPr="00624374">
        <w:rPr>
          <w:u w:val="single"/>
        </w:rPr>
        <w:t>Anbieten einer PCR-Testung</w:t>
      </w:r>
      <w:r w:rsidRPr="00624374">
        <w:t xml:space="preserve"> auf SARS-CoV-2 mit dem Hinweis, dass ein negatives PCR-Testergebnis eine </w:t>
      </w:r>
      <w:r w:rsidR="00AF6202">
        <w:t xml:space="preserve">erfolgte Übertragung und </w:t>
      </w:r>
      <w:r w:rsidRPr="00624374">
        <w:t>Infektion zum Zeitpunkt der Testung nicht ausschließt.</w:t>
      </w:r>
    </w:p>
    <w:p w:rsidR="00E76150" w:rsidRPr="00624374" w:rsidRDefault="00E76150" w:rsidP="00FD61FE">
      <w:pPr>
        <w:pStyle w:val="Listenabsatz"/>
        <w:numPr>
          <w:ilvl w:val="0"/>
          <w:numId w:val="1"/>
        </w:numPr>
        <w:spacing w:after="120"/>
        <w:contextualSpacing w:val="0"/>
      </w:pPr>
      <w:r w:rsidRPr="00624374">
        <w:rPr>
          <w:u w:val="single"/>
        </w:rPr>
        <w:t>Einhaltung der AHA-Regeln</w:t>
      </w:r>
      <w:r w:rsidRPr="00624374">
        <w:t>. A: Abstand halten (mind. 1,5m), H: Hygienebeachten (</w:t>
      </w:r>
      <w:proofErr w:type="spellStart"/>
      <w:r w:rsidRPr="00624374">
        <w:t>Hust</w:t>
      </w:r>
      <w:proofErr w:type="spellEnd"/>
      <w:r w:rsidRPr="00624374">
        <w:t>- und Nies</w:t>
      </w:r>
      <w:r w:rsidR="00AF6202">
        <w:t>regeln</w:t>
      </w:r>
      <w:r w:rsidRPr="00624374">
        <w:t>, Händewaschen), A: Alltagsmasken tragen.</w:t>
      </w:r>
    </w:p>
    <w:p w:rsidR="00CF3A78" w:rsidRPr="00CF3A78" w:rsidRDefault="00CF3A78" w:rsidP="00CF3A78">
      <w:pPr>
        <w:pStyle w:val="Listenabsatz"/>
        <w:numPr>
          <w:ilvl w:val="0"/>
          <w:numId w:val="1"/>
        </w:numPr>
        <w:spacing w:after="120"/>
        <w:contextualSpacing w:val="0"/>
      </w:pPr>
      <w:r w:rsidRPr="00CF3A78">
        <w:t>Reduktion der Kontakte für 14 Tage seit letzter aufgezeichneter Risiko-Begegnung</w:t>
      </w:r>
      <w:r w:rsidR="00D278FD">
        <w:t>.</w:t>
      </w:r>
    </w:p>
    <w:p w:rsidR="00BA2253" w:rsidRPr="00624374" w:rsidRDefault="00BA2253" w:rsidP="00FD61FE">
      <w:pPr>
        <w:pStyle w:val="Listenabsatz"/>
        <w:numPr>
          <w:ilvl w:val="0"/>
          <w:numId w:val="1"/>
        </w:numPr>
        <w:spacing w:after="360"/>
        <w:ind w:left="357" w:hanging="357"/>
        <w:contextualSpacing w:val="0"/>
      </w:pPr>
      <w:r>
        <w:t xml:space="preserve">Hinweis, dass die Person sich persönlich </w:t>
      </w:r>
      <w:r w:rsidR="00B27D28">
        <w:t xml:space="preserve">als </w:t>
      </w:r>
      <w:r w:rsidR="004014F2">
        <w:t>Person mit  relevant erhöhtem Risiko oder unklare</w:t>
      </w:r>
      <w:r w:rsidR="00ED24A9">
        <w:t>m</w:t>
      </w:r>
      <w:r w:rsidR="004014F2">
        <w:t xml:space="preserve"> Risiko </w:t>
      </w:r>
      <w:r>
        <w:t xml:space="preserve">beim </w:t>
      </w:r>
      <w:r w:rsidR="00CF3A78">
        <w:t>örtlichen Gesundheitsamt</w:t>
      </w:r>
      <w:r>
        <w:t xml:space="preserve"> melden soll.</w:t>
      </w:r>
      <w:r w:rsidR="001A543B">
        <w:t xml:space="preserve"> Nu</w:t>
      </w:r>
      <w:r w:rsidR="00CF3A78">
        <w:t>r</w:t>
      </w:r>
      <w:r w:rsidR="001A543B">
        <w:t xml:space="preserve"> das </w:t>
      </w:r>
      <w:r w:rsidR="00CF3A78">
        <w:t>Gesundheitsamt</w:t>
      </w:r>
      <w:r w:rsidR="001A543B">
        <w:t xml:space="preserve"> kann eine </w:t>
      </w:r>
      <w:r w:rsidR="00CF3A78">
        <w:t xml:space="preserve">mögliche </w:t>
      </w:r>
      <w:r w:rsidR="001A543B">
        <w:t>Quarantäne anordnen.</w:t>
      </w:r>
    </w:p>
    <w:p w:rsidR="00E76150" w:rsidRPr="00FD61FE" w:rsidRDefault="00AE5879" w:rsidP="00FD61FE">
      <w:pPr>
        <w:spacing w:after="120"/>
        <w:rPr>
          <w:b/>
        </w:rPr>
      </w:pPr>
      <w:r w:rsidRPr="00AE5879">
        <w:rPr>
          <w:b/>
        </w:rPr>
        <w:t>Wenn die Ärztin/</w:t>
      </w:r>
      <w:r w:rsidR="00BA1066">
        <w:rPr>
          <w:b/>
        </w:rPr>
        <w:t xml:space="preserve">der </w:t>
      </w:r>
      <w:r w:rsidRPr="00AE5879">
        <w:rPr>
          <w:b/>
        </w:rPr>
        <w:t>Arzt zum Schluss kommt</w:t>
      </w:r>
      <w:r w:rsidR="000F2833">
        <w:rPr>
          <w:b/>
        </w:rPr>
        <w:t>,</w:t>
      </w:r>
      <w:r>
        <w:rPr>
          <w:b/>
        </w:rPr>
        <w:t xml:space="preserve"> dass </w:t>
      </w:r>
      <w:r w:rsidRPr="00AE5879">
        <w:rPr>
          <w:b/>
          <w:u w:val="single"/>
        </w:rPr>
        <w:t>kein</w:t>
      </w:r>
      <w:r>
        <w:rPr>
          <w:b/>
        </w:rPr>
        <w:t xml:space="preserve"> </w:t>
      </w:r>
      <w:r w:rsidR="00BA2253">
        <w:rPr>
          <w:b/>
        </w:rPr>
        <w:t xml:space="preserve">relevant </w:t>
      </w:r>
      <w:r w:rsidRPr="00AE5879">
        <w:rPr>
          <w:b/>
        </w:rPr>
        <w:t xml:space="preserve">erhöhtes Infektions- oder </w:t>
      </w:r>
      <w:r w:rsidR="00BA2253">
        <w:rPr>
          <w:b/>
        </w:rPr>
        <w:t>Weiterverbreit</w:t>
      </w:r>
      <w:r w:rsidR="00BA2253" w:rsidRPr="00AE5879">
        <w:rPr>
          <w:b/>
        </w:rPr>
        <w:t>ungsrisiko</w:t>
      </w:r>
      <w:r w:rsidRPr="00AE5879">
        <w:rPr>
          <w:b/>
        </w:rPr>
        <w:t xml:space="preserve"> besteht</w:t>
      </w:r>
      <w:r w:rsidR="00E76150" w:rsidRPr="00FD61FE">
        <w:rPr>
          <w:b/>
        </w:rPr>
        <w:t xml:space="preserve">, </w:t>
      </w:r>
      <w:r w:rsidR="00FD61FE" w:rsidRPr="00FD61FE">
        <w:rPr>
          <w:b/>
        </w:rPr>
        <w:t>sind</w:t>
      </w:r>
      <w:r w:rsidR="00E76150" w:rsidRPr="00FD61FE">
        <w:rPr>
          <w:b/>
        </w:rPr>
        <w:t xml:space="preserve"> folgende Maßnahmen </w:t>
      </w:r>
      <w:r w:rsidR="00FD61FE" w:rsidRPr="00FD61FE">
        <w:rPr>
          <w:b/>
        </w:rPr>
        <w:t>empfohlen:</w:t>
      </w:r>
    </w:p>
    <w:p w:rsidR="00E76150" w:rsidRPr="00624374" w:rsidRDefault="00E76150" w:rsidP="00D81B22">
      <w:pPr>
        <w:pStyle w:val="Listenabsatz"/>
        <w:numPr>
          <w:ilvl w:val="0"/>
          <w:numId w:val="1"/>
        </w:numPr>
        <w:spacing w:after="60"/>
        <w:contextualSpacing w:val="0"/>
      </w:pPr>
      <w:r w:rsidRPr="00624374">
        <w:t xml:space="preserve">Keine </w:t>
      </w:r>
      <w:r w:rsidRPr="00624374">
        <w:rPr>
          <w:u w:val="single"/>
        </w:rPr>
        <w:t>Durchführung PCR-Testung</w:t>
      </w:r>
      <w:r w:rsidRPr="00624374">
        <w:t xml:space="preserve"> auf SARS-CoV-2</w:t>
      </w:r>
      <w:r w:rsidR="00EB5A19">
        <w:t>.</w:t>
      </w:r>
    </w:p>
    <w:p w:rsidR="00E76150" w:rsidRPr="00624374" w:rsidRDefault="00E76150" w:rsidP="00D81B22">
      <w:pPr>
        <w:pStyle w:val="Listenabsatz"/>
        <w:numPr>
          <w:ilvl w:val="0"/>
          <w:numId w:val="1"/>
        </w:numPr>
        <w:spacing w:after="120"/>
        <w:contextualSpacing w:val="0"/>
      </w:pPr>
      <w:r w:rsidRPr="00624374">
        <w:rPr>
          <w:u w:val="single"/>
        </w:rPr>
        <w:t>Einhaltung der AHA-Reg</w:t>
      </w:r>
      <w:r w:rsidRPr="00EB5A19">
        <w:rPr>
          <w:u w:val="single"/>
        </w:rPr>
        <w:t>eln</w:t>
      </w:r>
      <w:r w:rsidRPr="00624374">
        <w:t>. A: Abstand halten (mind. 1,5m), H: Hygienebeachten (</w:t>
      </w:r>
      <w:proofErr w:type="spellStart"/>
      <w:r w:rsidRPr="00624374">
        <w:t>Hust</w:t>
      </w:r>
      <w:proofErr w:type="spellEnd"/>
      <w:r w:rsidRPr="00624374">
        <w:t>- und Nies</w:t>
      </w:r>
      <w:r w:rsidR="00AF6202">
        <w:t>regeln</w:t>
      </w:r>
      <w:r w:rsidRPr="00624374">
        <w:t>, Händewaschen), A: Alltagsmasken tragen.</w:t>
      </w:r>
    </w:p>
    <w:p w:rsidR="00E76150" w:rsidRPr="00624374" w:rsidRDefault="00E76150" w:rsidP="00D81B22">
      <w:pPr>
        <w:pStyle w:val="Listenabsatz"/>
        <w:numPr>
          <w:ilvl w:val="0"/>
          <w:numId w:val="1"/>
        </w:numPr>
        <w:spacing w:after="120"/>
        <w:contextualSpacing w:val="0"/>
      </w:pPr>
      <w:r w:rsidRPr="00624374">
        <w:t>Reduktion der Kontakte</w:t>
      </w:r>
      <w:r w:rsidR="00D278FD">
        <w:t xml:space="preserve"> </w:t>
      </w:r>
      <w:r w:rsidR="00D278FD" w:rsidRPr="00CF3A78">
        <w:t>für 14 Tage seit letzter aufgezeichneter Risiko-Begegnung</w:t>
      </w:r>
      <w:r w:rsidR="00D278FD">
        <w:t>.</w:t>
      </w:r>
    </w:p>
    <w:p w:rsidR="00AE5879" w:rsidRDefault="00AE5879" w:rsidP="00AE5879">
      <w:pPr>
        <w:pStyle w:val="Listenabsatz"/>
        <w:numPr>
          <w:ilvl w:val="0"/>
          <w:numId w:val="1"/>
        </w:numPr>
        <w:spacing w:after="360"/>
        <w:ind w:left="357" w:hanging="357"/>
        <w:contextualSpacing w:val="0"/>
      </w:pPr>
      <w:r w:rsidRPr="00624374">
        <w:t>Keine Meldung als Verdachtsfall</w:t>
      </w:r>
      <w:r w:rsidR="00D278FD">
        <w:t>.</w:t>
      </w:r>
    </w:p>
    <w:p w:rsidR="00202A12" w:rsidRDefault="00202A12">
      <w:r>
        <w:br w:type="page"/>
      </w:r>
    </w:p>
    <w:p w:rsidR="00FD61FE" w:rsidRPr="005B4BA8" w:rsidRDefault="00202A12" w:rsidP="005B4BA8">
      <w:pPr>
        <w:spacing w:after="360"/>
      </w:pPr>
      <w:r>
        <w:rPr>
          <w:noProof/>
          <w:lang w:eastAsia="de-DE"/>
        </w:rPr>
        <w:lastRenderedPageBreak/>
        <w:drawing>
          <wp:inline distT="0" distB="0" distL="0" distR="0" wp14:anchorId="50D0E5BD" wp14:editId="790A673D">
            <wp:extent cx="5753169" cy="3873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76"/>
                    <a:stretch/>
                  </pic:blipFill>
                  <pic:spPr bwMode="auto">
                    <a:xfrm>
                      <a:off x="0" y="0"/>
                      <a:ext cx="5756910" cy="387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1FE" w:rsidRPr="00FD61FE" w:rsidRDefault="00D278FD" w:rsidP="00FD61FE">
      <w:pPr>
        <w:spacing w:after="120"/>
        <w:rPr>
          <w:b/>
        </w:rPr>
      </w:pPr>
      <w:r>
        <w:rPr>
          <w:noProof/>
          <w:lang w:eastAsia="de-DE"/>
        </w:rPr>
        <w:drawing>
          <wp:inline distT="0" distB="0" distL="0" distR="0" wp14:anchorId="1F27785D" wp14:editId="48413C29">
            <wp:extent cx="5753100" cy="304792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8"/>
                    <a:stretch/>
                  </pic:blipFill>
                  <pic:spPr bwMode="auto">
                    <a:xfrm>
                      <a:off x="0" y="0"/>
                      <a:ext cx="5756910" cy="3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1FE" w:rsidRPr="00FD6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1F" w:rsidRDefault="00992D1F" w:rsidP="005B4BA8">
      <w:pPr>
        <w:spacing w:after="0" w:line="240" w:lineRule="auto"/>
      </w:pPr>
      <w:r>
        <w:separator/>
      </w:r>
    </w:p>
  </w:endnote>
  <w:endnote w:type="continuationSeparator" w:id="0">
    <w:p w:rsidR="00992D1F" w:rsidRDefault="00992D1F" w:rsidP="005B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D" w:rsidRDefault="003954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665092"/>
      <w:docPartObj>
        <w:docPartGallery w:val="Page Numbers (Bottom of Page)"/>
        <w:docPartUnique/>
      </w:docPartObj>
    </w:sdtPr>
    <w:sdtEndPr/>
    <w:sdtContent>
      <w:p w:rsidR="005B4BA8" w:rsidRDefault="005B4BA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43D">
          <w:rPr>
            <w:noProof/>
          </w:rPr>
          <w:t>1</w:t>
        </w:r>
        <w:r>
          <w:fldChar w:fldCharType="end"/>
        </w:r>
      </w:p>
    </w:sdtContent>
  </w:sdt>
  <w:p w:rsidR="005B4BA8" w:rsidRDefault="005B4BA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D" w:rsidRDefault="003954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1F" w:rsidRDefault="00992D1F" w:rsidP="005B4BA8">
      <w:pPr>
        <w:spacing w:after="0" w:line="240" w:lineRule="auto"/>
      </w:pPr>
      <w:r>
        <w:separator/>
      </w:r>
    </w:p>
  </w:footnote>
  <w:footnote w:type="continuationSeparator" w:id="0">
    <w:p w:rsidR="00992D1F" w:rsidRDefault="00992D1F" w:rsidP="005B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D" w:rsidRDefault="003954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D" w:rsidRDefault="0039543D">
    <w:pPr>
      <w:pStyle w:val="Kopfzeile"/>
    </w:pPr>
    <w:r>
      <w:t xml:space="preserve">Version 2.2 17.6.2020 </w:t>
    </w:r>
    <w:r>
      <w:t>RKI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D" w:rsidRDefault="003954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1F8"/>
    <w:multiLevelType w:val="hybridMultilevel"/>
    <w:tmpl w:val="0A3ABA0E"/>
    <w:lvl w:ilvl="0" w:tplc="645CB4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2051"/>
    <w:multiLevelType w:val="hybridMultilevel"/>
    <w:tmpl w:val="3D3C955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45CB4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81A85"/>
    <w:multiLevelType w:val="hybridMultilevel"/>
    <w:tmpl w:val="1C2E74B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F5"/>
    <w:rsid w:val="000B553A"/>
    <w:rsid w:val="000F2833"/>
    <w:rsid w:val="000F6C05"/>
    <w:rsid w:val="00115126"/>
    <w:rsid w:val="001520B9"/>
    <w:rsid w:val="001A543B"/>
    <w:rsid w:val="001F32F4"/>
    <w:rsid w:val="00202A12"/>
    <w:rsid w:val="002B01A8"/>
    <w:rsid w:val="002B404A"/>
    <w:rsid w:val="00352140"/>
    <w:rsid w:val="00391BB5"/>
    <w:rsid w:val="0039543D"/>
    <w:rsid w:val="003B4AF5"/>
    <w:rsid w:val="004014F2"/>
    <w:rsid w:val="00576664"/>
    <w:rsid w:val="005B4BA8"/>
    <w:rsid w:val="00616CA1"/>
    <w:rsid w:val="00624374"/>
    <w:rsid w:val="00671188"/>
    <w:rsid w:val="00680A47"/>
    <w:rsid w:val="006A768A"/>
    <w:rsid w:val="006D1862"/>
    <w:rsid w:val="006D71D4"/>
    <w:rsid w:val="00773B80"/>
    <w:rsid w:val="007E7DF4"/>
    <w:rsid w:val="007F4797"/>
    <w:rsid w:val="007F4BEA"/>
    <w:rsid w:val="008910EB"/>
    <w:rsid w:val="008A001C"/>
    <w:rsid w:val="0091103C"/>
    <w:rsid w:val="00992D1F"/>
    <w:rsid w:val="00A13ECD"/>
    <w:rsid w:val="00A63BCC"/>
    <w:rsid w:val="00A80CB3"/>
    <w:rsid w:val="00AE5879"/>
    <w:rsid w:val="00AF6202"/>
    <w:rsid w:val="00B27D28"/>
    <w:rsid w:val="00B67E6E"/>
    <w:rsid w:val="00BA1066"/>
    <w:rsid w:val="00BA2253"/>
    <w:rsid w:val="00BE6DF2"/>
    <w:rsid w:val="00C62B58"/>
    <w:rsid w:val="00CF3A78"/>
    <w:rsid w:val="00D278FD"/>
    <w:rsid w:val="00D36B75"/>
    <w:rsid w:val="00D72075"/>
    <w:rsid w:val="00D81B22"/>
    <w:rsid w:val="00DD39D7"/>
    <w:rsid w:val="00E60509"/>
    <w:rsid w:val="00E76150"/>
    <w:rsid w:val="00EB5A19"/>
    <w:rsid w:val="00ED24A9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10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CB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C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CB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1512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3A7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BA8"/>
  </w:style>
  <w:style w:type="paragraph" w:styleId="Fuzeile">
    <w:name w:val="footer"/>
    <w:basedOn w:val="Standard"/>
    <w:link w:val="FuzeileZchn"/>
    <w:uiPriority w:val="99"/>
    <w:unhideWhenUsed/>
    <w:rsid w:val="005B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10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CB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C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CB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1512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3A7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BA8"/>
  </w:style>
  <w:style w:type="paragraph" w:styleId="Fuzeile">
    <w:name w:val="footer"/>
    <w:basedOn w:val="Standard"/>
    <w:link w:val="FuzeileZchn"/>
    <w:uiPriority w:val="99"/>
    <w:unhideWhenUsed/>
    <w:rsid w:val="005B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A4AA-CA6F-4978-AF6D-EE092E6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Markwart, Robby</dc:creator>
  <cp:lastModifiedBy>Eckmanns, Tim</cp:lastModifiedBy>
  <cp:revision>3</cp:revision>
  <dcterms:created xsi:type="dcterms:W3CDTF">2020-06-17T06:01:00Z</dcterms:created>
  <dcterms:modified xsi:type="dcterms:W3CDTF">2020-06-17T06:08:00Z</dcterms:modified>
</cp:coreProperties>
</file>