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SARS-</w:t>
            </w:r>
            <w:proofErr w:type="spellStart"/>
            <w:r>
              <w:t>CoV</w:t>
            </w:r>
            <w:proofErr w:type="spellEnd"/>
            <w:r>
              <w:t xml:space="preserve"> in ARS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Corona Kita Studie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</w:p>
          <w:p/>
          <w:p/>
          <w:p>
            <w:r>
              <w:t>FG37</w:t>
            </w:r>
          </w:p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  <w:color w:val="000000" w:themeColor="text1"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792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Interessante Populationen: Querschnittstestung Gütersloh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Formulierung </w:t>
            </w:r>
            <w:proofErr w:type="spellStart"/>
            <w:r>
              <w:t>bzgl</w:t>
            </w:r>
            <w:proofErr w:type="spellEnd"/>
            <w:r>
              <w:t xml:space="preserve"> des Endpunktes der infektiösen Periode  </w:t>
            </w:r>
          </w:p>
          <w:p>
            <w:pPr>
              <w:ind w:left="734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Eingehende Anfragen zu Laboren für SARS-CoV-2-Testung von Reisenden aus div. Ländern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Umgang mit Anfragen zum Informationsfreiheitsgesetz (IFG), siehe auch NDR Artikel: </w:t>
            </w:r>
            <w:hyperlink r:id="rId7" w:history="1">
              <w:r>
                <w:rPr>
                  <w:rStyle w:val="Hyperlink"/>
                </w:rPr>
                <w:t>https://www.ndr.de/nachrichten/info/Corona-Informationen-des-RKI-Das-ueberforderte-Institut,rki124.html</w:t>
              </w:r>
            </w:hyperlink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proofErr w:type="spellStart"/>
            <w:r>
              <w:t>VPräs</w:t>
            </w:r>
            <w:proofErr w:type="spellEnd"/>
            <w:r>
              <w:t>/AL1</w:t>
            </w:r>
          </w:p>
          <w:p/>
          <w:p/>
          <w:p/>
          <w:p/>
          <w:p/>
          <w:p/>
          <w:p/>
          <w:p>
            <w:r>
              <w:t>FG32/AL3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r>
              <w:rPr>
                <w:b/>
              </w:rPr>
              <w:t xml:space="preserve"> </w:t>
            </w:r>
            <w:r>
              <w:t>Dienstag: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>ECDC: Gespräch über Ausbruch in Fleischverarbeitungsbetrieb (TN: FG32, FG35, FG36)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>AGI TK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01.07.2020,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296A"/>
    <w:multiLevelType w:val="hybridMultilevel"/>
    <w:tmpl w:val="583C5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2452B"/>
    <w:multiLevelType w:val="hybridMultilevel"/>
    <w:tmpl w:val="809E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44C0A"/>
    <w:multiLevelType w:val="hybridMultilevel"/>
    <w:tmpl w:val="81841DF2"/>
    <w:lvl w:ilvl="0" w:tplc="1F4278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29EC-963B-4D7A-AAD6-9F3C96D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dr.de/nachrichten/info/Corona-Informationen-des-RKI-Das-ueberforderte-Institut,rki12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26</cp:revision>
  <cp:lastPrinted>2020-06-29T09:19:00Z</cp:lastPrinted>
  <dcterms:created xsi:type="dcterms:W3CDTF">2020-06-24T08:17:00Z</dcterms:created>
  <dcterms:modified xsi:type="dcterms:W3CDTF">2022-12-22T11:44:00Z</dcterms:modified>
</cp:coreProperties>
</file>