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16.09.2020,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 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Update Corona Datenspende: Ergebnisse und weitere Planung</w:t>
            </w:r>
          </w:p>
        </w:tc>
        <w:tc>
          <w:tcPr>
            <w:tcW w:w="1809" w:type="dxa"/>
          </w:tcPr>
          <w:p/>
          <w:p>
            <w:r>
              <w:t>Brockmann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Katwarn</w:t>
            </w:r>
            <w:proofErr w:type="spellEnd"/>
            <w:r>
              <w:t xml:space="preserve"> (Ergebnis AGI)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FG32/38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  <w:r>
              <w:t>Viele Anfragen zur aktualisierte Empfehlung zu KP (wording “Personen in relativ beengter Raumsituation oder schwer zu überblickender Kontaktsituation mit dem bestätigten COVID-19-</w:t>
            </w:r>
            <w:proofErr w:type="gramStart"/>
            <w:r>
              <w:t xml:space="preserve">Fall,  </w:t>
            </w:r>
            <w:r>
              <w:lastRenderedPageBreak/>
              <w:t>(</w:t>
            </w:r>
            <w:proofErr w:type="gramEnd"/>
            <w:r>
              <w:t xml:space="preserve">z.B. Kitagruppe, Schulklasse)“ wird interpretiert, dass RKI empfiehlt, immer die ganze Schulklasse zu </w:t>
            </w:r>
            <w:proofErr w:type="spellStart"/>
            <w:r>
              <w:t>quarantänisieren</w:t>
            </w:r>
            <w:proofErr w:type="spellEnd"/>
            <w:r>
              <w:t>. Umformulierung möglich?</w:t>
            </w: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zu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18.09.2020,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E5FE4-D473-44E3-984D-6E4ED01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12</cp:revision>
  <cp:lastPrinted>2020-03-13T12:00:00Z</cp:lastPrinted>
  <dcterms:created xsi:type="dcterms:W3CDTF">2020-09-07T09:39:00Z</dcterms:created>
  <dcterms:modified xsi:type="dcterms:W3CDTF">2022-12-22T12:04:00Z</dcterms:modified>
</cp:coreProperties>
</file>