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21.10.2020,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Allgemein: </w:t>
            </w:r>
          </w:p>
          <w:p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/>
              </w:rPr>
            </w:pPr>
            <w:r>
              <w:t>Brief zur Qualität der vom RKI veröffentlichten Statistiken und Vorschlägen zur Verbesserung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>
            <w:r>
              <w:t>FG38/Grote</w:t>
            </w:r>
          </w:p>
          <w:p/>
          <w:p>
            <w:r>
              <w:t>AL3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Kennzahlen Lagebericht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zu Luftreinigung</w:t>
            </w:r>
          </w:p>
        </w:tc>
        <w:tc>
          <w:tcPr>
            <w:tcW w:w="1809" w:type="dxa"/>
          </w:tcPr>
          <w:p/>
          <w:p>
            <w:r>
              <w:t>FG34/Bremer</w:t>
            </w:r>
            <w:r>
              <w:br/>
              <w:t>FG 14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lastRenderedPageBreak/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Kennzahlen aus Lagebericht </w:t>
            </w:r>
          </w:p>
        </w:tc>
        <w:tc>
          <w:tcPr>
            <w:tcW w:w="1809" w:type="dxa"/>
          </w:tcPr>
          <w:p>
            <w:r>
              <w:t>FG34</w:t>
            </w:r>
          </w:p>
          <w:p>
            <w:r>
              <w:t>V. Bremer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23.10.2020; 11:00Uhr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953ED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F44D8EDC-18AE-49F0-9024-3642F80CA78E}"/>
    <w:docVar w:name="dgnword-eventsink" w:val="11846336"/>
  </w:docVar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8EC80-9D1D-463E-AAF4-3E87AAE8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17</cp:revision>
  <cp:lastPrinted>2020-03-13T12:00:00Z</cp:lastPrinted>
  <dcterms:created xsi:type="dcterms:W3CDTF">2020-10-15T08:16:00Z</dcterms:created>
  <dcterms:modified xsi:type="dcterms:W3CDTF">2022-12-22T12:45:00Z</dcterms:modified>
</cp:coreProperties>
</file>