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25.11.2020,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proofErr w:type="gram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  </w:t>
          </w:r>
          <w:r>
            <w:rPr>
              <w:b/>
              <w:i/>
              <w:color w:val="FF0000"/>
              <w:sz w:val="22"/>
            </w:rPr>
            <w:t>(</w:t>
          </w:r>
          <w:proofErr w:type="gramEnd"/>
          <w:r>
            <w:rPr>
              <w:b/>
              <w:i/>
              <w:color w:val="FF0000"/>
              <w:sz w:val="22"/>
            </w:rPr>
            <w:t>für 25. und 27.11. entschuldigt</w:t>
          </w:r>
          <w:r>
            <w:rPr>
              <w:b/>
              <w:i/>
              <w:sz w:val="22"/>
            </w:rPr>
            <w:t xml:space="preserve">),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Effekt von Lockdown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FG37, alle drei</w:t>
            </w:r>
          </w:p>
          <w:p>
            <w:r>
              <w:t>FG38 an der H.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Von Montag auf heute Mi 25.11. verschoben (ggf. nochmal verschieben)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Impfen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gramStart"/>
            <w:r>
              <w:t>Beschlüsse  Bundesregierung</w:t>
            </w:r>
            <w:proofErr w:type="gramEnd"/>
            <w:r>
              <w:t>: Implikationen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Dokumente zur Kontaktnachverfolgung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Aufgabe ID 724 ARS Daten: Besprechung Disclaimer für Lagebericht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Aktualisierung der </w:t>
            </w:r>
            <w:proofErr w:type="spellStart"/>
            <w:r>
              <w:t>Entlasskriterien</w:t>
            </w:r>
            <w:proofErr w:type="spellEnd"/>
          </w:p>
        </w:tc>
        <w:tc>
          <w:tcPr>
            <w:tcW w:w="1809" w:type="dxa"/>
          </w:tcPr>
          <w:p>
            <w:r>
              <w:t>IBBS</w:t>
            </w:r>
          </w:p>
          <w:p/>
          <w:p>
            <w:r>
              <w:t>M. Mielke / B. Ruehe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Empfehlung für Personen, die vorher bestätigter COVID-19 Fall waren </w:t>
            </w:r>
            <w:proofErr w:type="spellStart"/>
            <w:r>
              <w:t>bzgl</w:t>
            </w:r>
            <w:proofErr w:type="spellEnd"/>
            <w:r>
              <w:t xml:space="preserve"> Quarantäne</w:t>
            </w:r>
          </w:p>
        </w:tc>
        <w:tc>
          <w:tcPr>
            <w:tcW w:w="1809" w:type="dxa"/>
          </w:tcPr>
          <w:p/>
          <w:p>
            <w:r>
              <w:t>FG36/FG32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27.11.2020,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 xml:space="preserve">FG37 </w:t>
            </w:r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843ED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5</cp:revision>
  <cp:lastPrinted>2020-03-13T12:00:00Z</cp:lastPrinted>
  <dcterms:created xsi:type="dcterms:W3CDTF">2020-11-25T09:57:00Z</dcterms:created>
  <dcterms:modified xsi:type="dcterms:W3CDTF">2022-12-22T12:51:00Z</dcterms:modified>
</cp:coreProperties>
</file>