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07.12.2020,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Aktivitäten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Bubbles</w:t>
            </w:r>
            <w:proofErr w:type="spellEnd"/>
            <w:r>
              <w:t>“</w:t>
            </w:r>
          </w:p>
        </w:tc>
        <w:tc>
          <w:tcPr>
            <w:tcW w:w="1809" w:type="dxa"/>
          </w:tcPr>
          <w:p/>
          <w:p>
            <w:r>
              <w:t>BZgA, Presse</w:t>
            </w:r>
          </w:p>
          <w:p>
            <w:r>
              <w:t>Fr. Jenny (</w:t>
            </w:r>
            <w:proofErr w:type="spellStart"/>
            <w:r>
              <w:t>WiKo</w:t>
            </w:r>
            <w:proofErr w:type="spellEnd"/>
            <w:r>
              <w:t xml:space="preserve">) / alle 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Reisen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Surveys UK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07.12.2020,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8</cp:revision>
  <cp:lastPrinted>2020-03-13T12:00:00Z</cp:lastPrinted>
  <dcterms:created xsi:type="dcterms:W3CDTF">2020-12-07T08:57:00Z</dcterms:created>
  <dcterms:modified xsi:type="dcterms:W3CDTF">2022-12-22T12:53:00Z</dcterms:modified>
</cp:coreProperties>
</file>