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28.05.2021: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200"/>
              <w:rPr>
                <w:lang w:val="en-US"/>
              </w:rPr>
            </w:pPr>
            <w:r>
              <w:rPr>
                <w:lang w:val="en-US"/>
              </w:rPr>
              <w:t>Update ZIG: Review of The Independent Panel for Pandemic Preparedness and response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200"/>
              <w:rPr>
                <w:lang w:val="en-US"/>
              </w:rPr>
            </w:pPr>
            <w:r>
              <w:t>Stufenplan im Kontext der Impfkampagne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ZIG</w:t>
            </w:r>
          </w:p>
          <w:p/>
          <w:p>
            <w:r>
              <w:t>Kai Schulze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  <w:p>
            <w:r>
              <w:t>Kai Schulze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02.06.2021, 11:00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6</cp:revision>
  <cp:lastPrinted>2020-03-13T12:00:00Z</cp:lastPrinted>
  <dcterms:created xsi:type="dcterms:W3CDTF">2021-05-26T08:47:00Z</dcterms:created>
  <dcterms:modified xsi:type="dcterms:W3CDTF">2022-12-22T13:23:00Z</dcterms:modified>
</cp:coreProperties>
</file>