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11.08.2021: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AL2, FG32, FG33, FG34, FG36, FG37, FG38, AL3, ZBS7,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  <w:color w:val="D99594" w:themeColor="accent2" w:themeTint="99"/>
              </w:rPr>
            </w:pPr>
            <w:r>
              <w:t xml:space="preserve">Virologische </w:t>
            </w:r>
            <w:proofErr w:type="gramStart"/>
            <w:r>
              <w:t>Surveillance,  NRZ</w:t>
            </w:r>
            <w:proofErr w:type="gramEnd"/>
            <w:r>
              <w:t xml:space="preserve">-Influenza-Daten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ARS-Daten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</w:p>
          <w:p>
            <w:r>
              <w:t>MF4</w:t>
            </w:r>
          </w:p>
          <w:p/>
          <w:p>
            <w:r>
              <w:t>FG36</w:t>
            </w:r>
            <w:r>
              <w:br/>
              <w:t>FG17</w:t>
            </w:r>
          </w:p>
          <w:p>
            <w:r>
              <w:t>AL3</w:t>
            </w:r>
          </w:p>
          <w:p>
            <w:r>
              <w:t>FG37</w:t>
            </w:r>
          </w:p>
          <w:p>
            <w:r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  <w:p/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proofErr w:type="spellStart"/>
            <w:r>
              <w:t>Akutelle</w:t>
            </w:r>
            <w:proofErr w:type="spellEnd"/>
            <w:r>
              <w:t xml:space="preserve"> Risikobewertung</w:t>
            </w: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  <w:p/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1"/>
                <w:numId w:val="15"/>
              </w:numPr>
            </w:pPr>
            <w:r>
              <w:t>Einordnung MPK-Beschlüsse</w:t>
            </w:r>
          </w:p>
          <w:p>
            <w:pPr>
              <w:pStyle w:val="Listenabsatz"/>
              <w:numPr>
                <w:ilvl w:val="1"/>
                <w:numId w:val="15"/>
              </w:numPr>
            </w:pPr>
            <w:r>
              <w:t>Quarantänedauer und KoNa-Anlässe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1"/>
                <w:numId w:val="15"/>
              </w:numPr>
            </w:pPr>
            <w:r>
              <w:lastRenderedPageBreak/>
              <w:t>„Immunisierungsquote“ in der Bevölkerung</w:t>
            </w:r>
          </w:p>
          <w:p>
            <w:pPr>
              <w:ind w:left="360"/>
              <w:rPr>
                <w:b/>
              </w:rPr>
            </w:pP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Freitag, 13.08.2021,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>Vorlage vom 2.6.2021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E36687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A790B4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407E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19</cp:revision>
  <cp:lastPrinted>2020-03-13T12:00:00Z</cp:lastPrinted>
  <dcterms:created xsi:type="dcterms:W3CDTF">2021-07-28T08:57:00Z</dcterms:created>
  <dcterms:modified xsi:type="dcterms:W3CDTF">2022-12-22T13:32:00Z</dcterms:modified>
</cp:coreProperties>
</file>