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14.1.2022: Kürzungen im Text7 und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in der Risikoeinschätzung für die Bevölkerung sowie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Ursächlich hierfür ist die inzwischen dominante Zirkulation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Einerseits verbreitet diese sich zwar deutlich schneller und effektiver als die bisherigen Virusvarianten, andererseits kam es jedoch bisher, und das ist eine neue Entwicklung in der COVID-19-Pandemie, nicht zu einer ähnlich starken Erhöhung schwerer Erkrankungen und Todesfälle wie in den vorherigen Infektionswellen.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Infektionsgefährdung wird für die Bevölkerung generell als hoch eingeschätzt, insbesondere für die Gruppe der </w:t>
      </w:r>
      <w:ins w:id="0" w:author="Janna Seifried" w:date="2022-02-07T18:52:00Z">
        <w:r>
          <w:rPr>
            <w:rFonts w:ascii="Times New Roman" w:eastAsia="Times New Roman" w:hAnsi="Times New Roman" w:cs="Times New Roman"/>
            <w:sz w:val="24"/>
            <w:szCs w:val="24"/>
            <w:lang w:eastAsia="de-DE"/>
          </w:rPr>
          <w:t>u</w:t>
        </w:r>
      </w:ins>
      <w:del w:id="1" w:author="Janna Seifried" w:date="2022-02-07T18:52:00Z">
        <w:r>
          <w:rPr>
            <w:rFonts w:ascii="Times New Roman" w:eastAsia="Times New Roman" w:hAnsi="Times New Roman" w:cs="Times New Roman"/>
            <w:sz w:val="24"/>
            <w:szCs w:val="24"/>
            <w:lang w:eastAsia="de-DE"/>
          </w:rPr>
          <w:delText>U</w:delText>
        </w:r>
      </w:del>
      <w:r>
        <w:rPr>
          <w:rFonts w:ascii="Times New Roman" w:eastAsia="Times New Roman" w:hAnsi="Times New Roman" w:cs="Times New Roman"/>
          <w:sz w:val="24"/>
          <w:szCs w:val="24"/>
          <w:lang w:eastAsia="de-DE"/>
        </w:rPr>
        <w:t>ngeimpften Erwachsenen und Kinder sowie der Geimpften ohne Auffrischimpfung.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um vermeidbare schwere Erkrankungen und Todesfälle sowie mögliche Langzeitfolgen zu minimieren und auch in der COVID-19-Pandemie allen Menschen die bestmögliche Gesundheitsversorgung zu ermöglichen.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sehr hoch und steigen weiterhin rasant an. Die Zahl schwerer Erkrankungen an COVID-19, die im Krankenhaus behandelt werden müssen und die Zahl der Todesfälle steigen nicht in vergleichbarem Maße an wie in den vorherigen Infektionswellen.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Omikron breitet sich derzeit in der Gesamtbevölkerung aus. SARS-CoV-2 verbreitet sich überall dort, wo Menschen zusammenkommen, insbesondere in geschlossenen Räumen. Die höchste Gefährdung durch schwere Erkrankungen betrifft Menschen mit Vorerkrankungen oder unzureichendem </w:t>
      </w:r>
      <w:proofErr w:type="spellStart"/>
      <w:r>
        <w:rPr>
          <w:rFonts w:ascii="Times New Roman" w:eastAsia="Times New Roman" w:hAnsi="Times New Roman" w:cs="Times New Roman"/>
          <w:sz w:val="24"/>
          <w:szCs w:val="24"/>
          <w:lang w:eastAsia="de-DE"/>
        </w:rPr>
        <w:t>Immungschutz</w:t>
      </w:r>
      <w:proofErr w:type="spellEnd"/>
      <w:r>
        <w:rPr>
          <w:rFonts w:ascii="Times New Roman" w:eastAsia="Times New Roman" w:hAnsi="Times New Roman" w:cs="Times New Roman"/>
          <w:sz w:val="24"/>
          <w:szCs w:val="24"/>
          <w:lang w:eastAsia="de-DE"/>
        </w:rPr>
        <w:t>.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schweren Erkrankung</w:t>
      </w:r>
      <w:proofErr w:type="gramEnd"/>
      <w:r>
        <w:rPr>
          <w:rFonts w:ascii="Times New Roman" w:eastAsia="Times New Roman" w:hAnsi="Times New Roman" w:cs="Times New Roman"/>
          <w:sz w:val="24"/>
          <w:szCs w:val="24"/>
          <w:lang w:eastAsia="de-DE"/>
        </w:rPr>
        <w:t xml:space="preserve"> und Hospitalisierung durch COVID-19, dies gilt auch für die Omikron 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bleibt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Konkret bedeutet dies, dass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 sollten. Kontakte sollten auf einen engen, gleichbleibenden Kreis beschränkt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G</w:t>
      </w:r>
      <w:r>
        <w:rPr>
          <w:rFonts w:ascii="Times New Roman" w:eastAsia="Times New Roman" w:hAnsi="Times New Roman" w:cs="Times New Roman"/>
          <w:b/>
          <w:bCs/>
          <w:sz w:val="24"/>
          <w:szCs w:val="24"/>
          <w:lang w:eastAsia="de-DE"/>
        </w:rPr>
        <w:t xml:space="preserve">rößere Veranstaltungen und enge Kontaktsituationen, z.B. Tanzveranstaltungen und andere Feiern im öffentlichen und privaten Bereich tragen zur raschen Weiterverbreitung von SARS-CoV-2 bei </w:t>
      </w:r>
      <w:del w:id="2" w:author="Janna Seifried" w:date="2022-02-07T18:52:00Z">
        <w:r>
          <w:rPr>
            <w:rFonts w:ascii="Times New Roman" w:eastAsia="Times New Roman" w:hAnsi="Times New Roman" w:cs="Times New Roman"/>
            <w:b/>
            <w:bCs/>
            <w:sz w:val="24"/>
            <w:szCs w:val="24"/>
            <w:lang w:eastAsia="de-DE"/>
          </w:rPr>
          <w:delText xml:space="preserve">u </w:delText>
        </w:r>
      </w:del>
      <w:r>
        <w:rPr>
          <w:rFonts w:ascii="Times New Roman" w:eastAsia="Times New Roman" w:hAnsi="Times New Roman" w:cs="Times New Roman"/>
          <w:b/>
          <w:bCs/>
          <w:sz w:val="24"/>
          <w:szCs w:val="24"/>
          <w:lang w:eastAsia="de-DE"/>
        </w:rPr>
        <w:t>und sollten daher vermieden werden</w:t>
      </w:r>
      <w:r>
        <w:rPr>
          <w:rFonts w:ascii="Times New Roman" w:eastAsia="Times New Roman" w:hAnsi="Times New Roman" w:cs="Times New Roman"/>
          <w:sz w:val="24"/>
          <w:szCs w:val="24"/>
          <w:lang w:eastAsia="de-DE"/>
        </w:rPr>
        <w:t xml:space="preserve">. Insbesondere vor Kontakt zu besonders gefährdeten Personen sollte ein vollständiger Impfschutz vorliegen und zusätzlich direkt vor dem Kontakt ein Test </w:t>
      </w:r>
      <w:del w:id="3" w:author="Janna Seifried" w:date="2022-02-07T18:52:00Z">
        <w:r>
          <w:rPr>
            <w:rFonts w:ascii="Times New Roman" w:eastAsia="Times New Roman" w:hAnsi="Times New Roman" w:cs="Times New Roman"/>
            <w:sz w:val="24"/>
            <w:szCs w:val="24"/>
            <w:lang w:eastAsia="de-DE"/>
          </w:rPr>
          <w:delText xml:space="preserve">gemacht </w:delText>
        </w:r>
      </w:del>
      <w:ins w:id="4" w:author="Janna Seifried" w:date="2022-02-07T18:52:00Z">
        <w:r>
          <w:rPr>
            <w:rFonts w:ascii="Times New Roman" w:eastAsia="Times New Roman" w:hAnsi="Times New Roman" w:cs="Times New Roman"/>
            <w:sz w:val="24"/>
            <w:szCs w:val="24"/>
            <w:lang w:eastAsia="de-DE"/>
          </w:rPr>
          <w:t>durchgeführt</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werden. Bei einer Warnung durch die Corona-Warn-App sollten die eigenen Kontakte,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w:t>
      </w:r>
      <w:ins w:id="5" w:author="Janna Seifried" w:date="2022-02-07T18:53:00Z">
        <w:r>
          <w:rPr>
            <w:rFonts w:ascii="Times New Roman" w:eastAsia="Times New Roman" w:hAnsi="Times New Roman" w:cs="Times New Roman"/>
            <w:b/>
            <w:bCs/>
            <w:sz w:val="24"/>
            <w:szCs w:val="24"/>
            <w:lang w:eastAsia="de-DE"/>
          </w:rPr>
          <w:t xml:space="preserve"> </w:t>
        </w:r>
      </w:ins>
      <w:r>
        <w:rPr>
          <w:rFonts w:ascii="Times New Roman" w:eastAsia="Times New Roman" w:hAnsi="Times New Roman" w:cs="Times New Roman"/>
          <w:b/>
          <w:bCs/>
          <w:sz w:val="24"/>
          <w:szCs w:val="24"/>
          <w:lang w:eastAsia="de-DE"/>
        </w:rPr>
        <w:t>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 xml:space="preserve">bei Symptomen einer neu </w:t>
      </w:r>
      <w:proofErr w:type="spellStart"/>
      <w:r>
        <w:rPr>
          <w:rFonts w:ascii="Times New Roman" w:eastAsia="Times New Roman" w:hAnsi="Times New Roman" w:cs="Times New Roman"/>
          <w:b/>
          <w:bCs/>
          <w:sz w:val="24"/>
          <w:szCs w:val="24"/>
          <w:lang w:eastAsia="de-DE"/>
        </w:rPr>
        <w:t>auftreer</w:t>
      </w:r>
      <w:proofErr w:type="spellEnd"/>
      <w:r>
        <w:rPr>
          <w:rFonts w:ascii="Times New Roman" w:eastAsia="Times New Roman" w:hAnsi="Times New Roman" w:cs="Times New Roman"/>
          <w:b/>
          <w:bCs/>
          <w:sz w:val="24"/>
          <w:szCs w:val="24"/>
          <w:lang w:eastAsia="de-DE"/>
        </w:rPr>
        <w:t xml:space="preserve"> </w:t>
      </w:r>
      <w:proofErr w:type="spellStart"/>
      <w:r>
        <w:rPr>
          <w:rFonts w:ascii="Times New Roman" w:eastAsia="Times New Roman" w:hAnsi="Times New Roman" w:cs="Times New Roman"/>
          <w:b/>
          <w:bCs/>
          <w:sz w:val="24"/>
          <w:szCs w:val="24"/>
          <w:lang w:eastAsia="de-DE"/>
        </w:rPr>
        <w:t>tenden</w:t>
      </w:r>
      <w:proofErr w:type="spellEnd"/>
      <w:r>
        <w:rPr>
          <w:rFonts w:ascii="Times New Roman" w:eastAsia="Times New Roman" w:hAnsi="Times New Roman" w:cs="Times New Roman"/>
          <w:b/>
          <w:bCs/>
          <w:sz w:val="24"/>
          <w:szCs w:val="24"/>
          <w:lang w:eastAsia="de-DE"/>
        </w:rPr>
        <w:t xml:space="preserve"> Atemwegserkrankung wie z.B. Schnupfen, Halsschmerzen oder Husten (unabhängig vom Impfstatus) zuhause zu bleiben</w:t>
      </w:r>
      <w:del w:id="6" w:author="Janna Seifried" w:date="2022-02-07T18:53:00Z">
        <w:r>
          <w:rPr>
            <w:rFonts w:ascii="Times New Roman" w:eastAsia="Times New Roman" w:hAnsi="Times New Roman" w:cs="Times New Roman"/>
            <w:b/>
            <w:bCs/>
            <w:sz w:val="24"/>
            <w:szCs w:val="24"/>
            <w:lang w:eastAsia="de-DE"/>
          </w:rPr>
          <w:delText>.</w:delText>
        </w:r>
      </w:del>
      <w:ins w:id="7" w:author="Janna Seifried" w:date="2022-02-07T18:53:00Z">
        <w:r>
          <w:rPr>
            <w:rFonts w:ascii="Times New Roman" w:eastAsia="Times New Roman" w:hAnsi="Times New Roman" w:cs="Times New Roman"/>
            <w:b/>
            <w:bCs/>
            <w:sz w:val="24"/>
            <w:szCs w:val="24"/>
            <w:lang w:eastAsia="de-DE"/>
          </w:rPr>
          <w:t xml:space="preserve"> </w:t>
        </w:r>
      </w:ins>
      <w:r>
        <w:rPr>
          <w:rFonts w:ascii="Times New Roman" w:eastAsia="Times New Roman" w:hAnsi="Times New Roman" w:cs="Times New Roman"/>
          <w:sz w:val="24"/>
          <w:szCs w:val="24"/>
          <w:lang w:eastAsia="de-DE"/>
        </w:rPr>
        <w:t xml:space="preserve">und bei Bedarf die die </w:t>
      </w:r>
      <w:ins w:id="8" w:author="Janna Seifried" w:date="2022-02-07T18:53:00Z">
        <w:r>
          <w:rPr>
            <w:rFonts w:ascii="Times New Roman" w:eastAsia="Times New Roman" w:hAnsi="Times New Roman" w:cs="Times New Roman"/>
            <w:sz w:val="24"/>
            <w:szCs w:val="24"/>
            <w:lang w:eastAsia="de-DE"/>
          </w:rPr>
          <w:t>h</w:t>
        </w:r>
      </w:ins>
      <w:del w:id="9" w:author="Janna Seifried" w:date="2022-02-07T18:53:00Z">
        <w:r>
          <w:rPr>
            <w:rFonts w:ascii="Times New Roman" w:eastAsia="Times New Roman" w:hAnsi="Times New Roman" w:cs="Times New Roman"/>
            <w:sz w:val="24"/>
            <w:szCs w:val="24"/>
            <w:lang w:eastAsia="de-DE"/>
          </w:rPr>
          <w:delText>H</w:delText>
        </w:r>
      </w:del>
      <w:r>
        <w:rPr>
          <w:rFonts w:ascii="Times New Roman" w:eastAsia="Times New Roman" w:hAnsi="Times New Roman" w:cs="Times New Roman"/>
          <w:sz w:val="24"/>
          <w:szCs w:val="24"/>
          <w:lang w:eastAsia="de-DE"/>
        </w:rPr>
        <w:t>aus</w:t>
      </w:r>
      <w:ins w:id="10" w:author="Janna Seifried" w:date="2022-02-07T18:53:00Z">
        <w:r>
          <w:rPr>
            <w:rFonts w:ascii="Times New Roman" w:eastAsia="Times New Roman" w:hAnsi="Times New Roman" w:cs="Times New Roman"/>
            <w:sz w:val="24"/>
            <w:szCs w:val="24"/>
            <w:lang w:eastAsia="de-DE"/>
          </w:rPr>
          <w:t>ä</w:t>
        </w:r>
      </w:ins>
      <w:del w:id="11" w:author="Janna Seifried" w:date="2022-02-07T18:53:00Z">
        <w:r>
          <w:rPr>
            <w:rFonts w:ascii="Times New Roman" w:eastAsia="Times New Roman" w:hAnsi="Times New Roman" w:cs="Times New Roman"/>
            <w:sz w:val="24"/>
            <w:szCs w:val="24"/>
            <w:lang w:eastAsia="de-DE"/>
          </w:rPr>
          <w:delText>a</w:delText>
        </w:r>
      </w:del>
      <w:r>
        <w:rPr>
          <w:rFonts w:ascii="Times New Roman" w:eastAsia="Times New Roman" w:hAnsi="Times New Roman" w:cs="Times New Roman"/>
          <w:sz w:val="24"/>
          <w:szCs w:val="24"/>
          <w:lang w:eastAsia="de-DE"/>
        </w:rPr>
        <w:t>rzt</w:t>
      </w:r>
      <w:ins w:id="12" w:author="Janna Seifried" w:date="2022-02-07T18:53:00Z">
        <w:r>
          <w:rPr>
            <w:rFonts w:ascii="Times New Roman" w:eastAsia="Times New Roman" w:hAnsi="Times New Roman" w:cs="Times New Roman"/>
            <w:sz w:val="24"/>
            <w:szCs w:val="24"/>
            <w:lang w:eastAsia="de-DE"/>
          </w:rPr>
          <w:t xml:space="preserve">liche </w:t>
        </w:r>
      </w:ins>
      <w:del w:id="13" w:author="Janna Seifried" w:date="2022-02-07T18:53:00Z">
        <w:r>
          <w:rPr>
            <w:rFonts w:ascii="Times New Roman" w:eastAsia="Times New Roman" w:hAnsi="Times New Roman" w:cs="Times New Roman"/>
            <w:sz w:val="24"/>
            <w:szCs w:val="24"/>
            <w:lang w:eastAsia="de-DE"/>
          </w:rPr>
          <w:delText>p</w:delText>
        </w:r>
      </w:del>
      <w:ins w:id="14" w:author="Janna Seifried" w:date="2022-02-07T18:53:00Z">
        <w:r>
          <w:rPr>
            <w:rFonts w:ascii="Times New Roman" w:eastAsia="Times New Roman" w:hAnsi="Times New Roman" w:cs="Times New Roman"/>
            <w:sz w:val="24"/>
            <w:szCs w:val="24"/>
            <w:lang w:eastAsia="de-DE"/>
          </w:rPr>
          <w:t>P</w:t>
        </w:r>
      </w:ins>
      <w:r>
        <w:rPr>
          <w:rFonts w:ascii="Times New Roman" w:eastAsia="Times New Roman" w:hAnsi="Times New Roman" w:cs="Times New Roman"/>
          <w:sz w:val="24"/>
          <w:szCs w:val="24"/>
          <w:lang w:eastAsia="de-DE"/>
        </w:rPr>
        <w:t>raxis zu kontaktieren</w:t>
      </w:r>
      <w:ins w:id="15" w:author="Janna Seifried" w:date="2022-02-07T18:54:00Z">
        <w:r>
          <w:rPr>
            <w:rFonts w:ascii="Times New Roman" w:eastAsia="Times New Roman" w:hAnsi="Times New Roman" w:cs="Times New Roman"/>
            <w:sz w:val="24"/>
            <w:szCs w:val="24"/>
            <w:lang w:eastAsia="de-DE"/>
          </w:rPr>
          <w:t>.</w:t>
        </w:r>
      </w:ins>
      <w:del w:id="16" w:author="Janna Seifried" w:date="2022-02-07T18:54:00Z">
        <w:r>
          <w:rPr>
            <w:rFonts w:ascii="Times New Roman" w:eastAsia="Times New Roman" w:hAnsi="Times New Roman" w:cs="Times New Roman"/>
            <w:sz w:val="24"/>
            <w:szCs w:val="24"/>
            <w:lang w:eastAsia="de-DE"/>
          </w:rPr>
          <w:delText xml:space="preserve"> </w:delText>
        </w:r>
      </w:del>
    </w:p>
    <w:p>
      <w:pPr>
        <w:spacing w:before="100" w:beforeAutospacing="1" w:after="100" w:afterAutospacing="1" w:line="240" w:lineRule="auto"/>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Deltavariante und noch mehr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Aber auch bei Erkrankungen durch die Omikron Variante können schwerwiegende </w:t>
      </w:r>
      <w:proofErr w:type="spellStart"/>
      <w:r>
        <w:rPr>
          <w:rFonts w:ascii="Times New Roman" w:eastAsia="Times New Roman" w:hAnsi="Times New Roman" w:cs="Times New Roman"/>
          <w:sz w:val="24"/>
          <w:szCs w:val="24"/>
          <w:lang w:eastAsia="de-DE"/>
        </w:rPr>
        <w:t>Krankheistsymptome</w:t>
      </w:r>
      <w:proofErr w:type="spellEnd"/>
      <w:r>
        <w:rPr>
          <w:rFonts w:ascii="Times New Roman" w:eastAsia="Times New Roman" w:hAnsi="Times New Roman" w:cs="Times New Roman"/>
          <w:sz w:val="24"/>
          <w:szCs w:val="24"/>
          <w:lang w:eastAsia="de-DE"/>
        </w:rPr>
        <w:t xml:space="preserve">, wie z. B. hohes Fieber auftreten.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 wenige Therapieansätze haben sich hier in klinischen Studien als wirksam erwiesen. Langzeitfolgen können auch nach leichten Verläufen auftreten. Die 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 Erkrankung geht im Vergleich mit Infektionen durch die Deltavariante mit einem geringeren </w:t>
      </w:r>
      <w:r>
        <w:rPr>
          <w:rFonts w:ascii="Times New Roman" w:eastAsia="Times New Roman" w:hAnsi="Times New Roman" w:cs="Times New Roman"/>
          <w:sz w:val="24"/>
          <w:szCs w:val="24"/>
          <w:lang w:eastAsia="de-DE"/>
        </w:rPr>
        <w:lastRenderedPageBreak/>
        <w:t xml:space="preserve">Hospitalisierungsrisiko einher, auch das Risiko, an einer SARS-CoV-2-Infektion zu versterben ist deutlich geringer als bei der Deltavariante. Die größte </w:t>
      </w:r>
      <w:commentRangeStart w:id="17"/>
      <w:r>
        <w:rPr>
          <w:rFonts w:ascii="Times New Roman" w:eastAsia="Times New Roman" w:hAnsi="Times New Roman" w:cs="Times New Roman"/>
          <w:sz w:val="24"/>
          <w:szCs w:val="24"/>
          <w:lang w:eastAsia="de-DE"/>
        </w:rPr>
        <w:t>Risikominimierung</w:t>
      </w:r>
      <w:commentRangeEnd w:id="17"/>
      <w:r>
        <w:rPr>
          <w:rStyle w:val="Kommentarzeichen"/>
        </w:rPr>
        <w:commentReference w:id="17"/>
      </w:r>
      <w:r>
        <w:rPr>
          <w:rFonts w:ascii="Times New Roman" w:eastAsia="Times New Roman" w:hAnsi="Times New Roman" w:cs="Times New Roman"/>
          <w:sz w:val="24"/>
          <w:szCs w:val="24"/>
          <w:lang w:eastAsia="de-DE"/>
        </w:rPr>
        <w:t xml:space="preserve">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w:t>
      </w:r>
      <w:del w:id="18" w:author="Janna Seifried" w:date="2022-02-07T19:16:00Z">
        <w:r>
          <w:rPr>
            <w:rFonts w:ascii="Times New Roman" w:eastAsia="Times New Roman" w:hAnsi="Times New Roman" w:cs="Times New Roman"/>
            <w:sz w:val="24"/>
            <w:szCs w:val="24"/>
            <w:lang w:eastAsia="de-DE"/>
          </w:rPr>
          <w:delText xml:space="preserve">sind </w:delText>
        </w:r>
      </w:del>
      <w:r>
        <w:rPr>
          <w:rFonts w:ascii="Times New Roman" w:eastAsia="Times New Roman" w:hAnsi="Times New Roman" w:cs="Times New Roman"/>
          <w:sz w:val="24"/>
          <w:szCs w:val="24"/>
          <w:lang w:eastAsia="de-DE"/>
        </w:rPr>
        <w:t xml:space="preserve">erreichen </w:t>
      </w:r>
      <w:commentRangeStart w:id="19"/>
      <w:ins w:id="20" w:author="Janna Seifried" w:date="2022-02-07T19:16:00Z">
        <w:r>
          <w:rPr>
            <w:rFonts w:ascii="Times New Roman" w:eastAsia="Times New Roman" w:hAnsi="Times New Roman" w:cs="Times New Roman"/>
            <w:sz w:val="24"/>
            <w:szCs w:val="24"/>
            <w:lang w:eastAsia="de-DE"/>
          </w:rPr>
          <w:t>teils</w:t>
        </w:r>
        <w:commentRangeEnd w:id="19"/>
        <w:r>
          <w:rPr>
            <w:rStyle w:val="Kommentarzeichen"/>
          </w:rPr>
          <w:commentReference w:id="19"/>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w:t>
      </w:r>
      <w:ins w:id="21" w:author="Janna Seifried" w:date="2022-02-07T19:16:00Z">
        <w:r>
          <w:rPr>
            <w:rFonts w:ascii="Times New Roman" w:eastAsia="Times New Roman" w:hAnsi="Times New Roman" w:cs="Times New Roman"/>
            <w:sz w:val="24"/>
            <w:szCs w:val="24"/>
            <w:lang w:eastAsia="de-DE"/>
          </w:rPr>
          <w:t xml:space="preserve">dennoch </w:t>
        </w:r>
      </w:ins>
      <w:r>
        <w:rPr>
          <w:rFonts w:ascii="Times New Roman" w:eastAsia="Times New Roman" w:hAnsi="Times New Roman" w:cs="Times New Roman"/>
          <w:sz w:val="24"/>
          <w:szCs w:val="24"/>
          <w:lang w:eastAsia="de-DE"/>
        </w:rPr>
        <w:t xml:space="preserve">zu einer Einschränkung der Kapazitäten für die adäquate medizinische und intensivmedizinische Versorgung von Patientinnen und Patienten mit anderen schweren Erkrankungen kommen. Dies kann auch passieren, wenn die Influenza-Aktivität wieder ansteigt, die aktuell durch die starke Zirkulation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der Bevölkerung möglicherweise unterdrückt wird.</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 </w:t>
      </w:r>
      <w:commentRangeStart w:id="22"/>
      <w:r>
        <w:rPr>
          <w:rFonts w:ascii="Times New Roman" w:eastAsia="Times New Roman" w:hAnsi="Times New Roman" w:cs="Times New Roman"/>
          <w:sz w:val="24"/>
          <w:szCs w:val="24"/>
          <w:lang w:eastAsia="de-DE"/>
        </w:rPr>
        <w:t xml:space="preserve">Die aktuell vom RKI empfohlene Strategie ist unter </w:t>
      </w:r>
      <w:hyperlink r:id="rId7"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commentRangeEnd w:id="22"/>
      <w:r>
        <w:rPr>
          <w:rStyle w:val="Kommentarzeichen"/>
        </w:rPr>
        <w:commentReference w:id="22"/>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Gesamtgesellschaftliche Anstrengungen sind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bookmarkStart w:id="23" w:name="_GoBack"/>
      <w:bookmarkEnd w:id="23"/>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Ressourcenbelastung des Gesundheitssystems (Öffentliches Gesundheitsdienst, stationäre Versorgung, intensivmedizinische Kapazität) in Deutschland und in anderen </w:t>
      </w:r>
      <w:r>
        <w:rPr>
          <w:rFonts w:ascii="Times New Roman" w:eastAsia="Times New Roman" w:hAnsi="Times New Roman" w:cs="Times New Roman"/>
          <w:sz w:val="24"/>
          <w:szCs w:val="24"/>
          <w:lang w:eastAsia="de-DE"/>
        </w:rPr>
        <w:lastRenderedPageBreak/>
        <w:t>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3"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04.02.2022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4"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Janna Seifried" w:date="2022-02-07T19:15:00Z" w:initials="JS">
    <w:p>
      <w:pPr>
        <w:pStyle w:val="Kommentartext"/>
      </w:pPr>
      <w:r>
        <w:rPr>
          <w:rStyle w:val="Kommentarzeichen"/>
        </w:rPr>
        <w:annotationRef/>
      </w:r>
      <w:r>
        <w:t>Vielleicht erwähnen, dass die Risikominimierung sowohl schwere Erkrankung als auch Langzeitfolgen betrifft?</w:t>
      </w:r>
    </w:p>
  </w:comment>
  <w:comment w:id="19" w:author="Janna Seifried" w:date="2022-02-07T19:16:00Z" w:initials="JS">
    <w:p>
      <w:pPr>
        <w:pStyle w:val="Kommentartext"/>
      </w:pPr>
      <w:r>
        <w:rPr>
          <w:rStyle w:val="Kommentarzeichen"/>
        </w:rPr>
        <w:annotationRef/>
      </w:r>
      <w:r>
        <w:t>Je nachdem, wie die Situation dann aktuell ist?</w:t>
      </w:r>
    </w:p>
  </w:comment>
  <w:comment w:id="22" w:author="Walter Haas" w:date="2022-02-07T17:37:00Z" w:initials="HW">
    <w:p>
      <w:pPr>
        <w:pStyle w:val="Kommentartext"/>
      </w:pPr>
      <w:r>
        <w:rPr>
          <w:rStyle w:val="Kommentarzeichen"/>
        </w:rPr>
        <w:annotationRef/>
      </w:r>
      <w:r>
        <w:t>Derzeit in Überarbeitung begriffen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na Seifried">
    <w15:presenceInfo w15:providerId="None" w15:userId="Janna Seifried"/>
  </w15:person>
  <w15:person w15:author="Walter Haas">
    <w15:presenceInfo w15:providerId="None" w15:userId="Walter Ha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4B0A1F850F7D4F5804BDEFB74442E7EE.internet081?nn=13490888" TargetMode="External"/><Relationship Id="rId13" Type="http://schemas.openxmlformats.org/officeDocument/2006/relationships/hyperlink" Target="https://www.rki.de/DE/Content/InfAZ/N/Neuartiges_Coronavirus/Situationsberichte/Gesamt.html" TargetMode="External"/><Relationship Id="rId3" Type="http://schemas.openxmlformats.org/officeDocument/2006/relationships/styles" Target="styles.xml"/><Relationship Id="rId7" Type="http://schemas.openxmlformats.org/officeDocument/2006/relationships/hyperlink" Target="https://www.rki.de/DE/Content/InfAZ/N/Neuartiges_Coronavirus/ZS/Pandemieplan_Strategien.html;jsessionid=4B0A1F850F7D4F5804BDEFB74442E7EE.internet081?nn=13490888" TargetMode="External"/><Relationship Id="rId12" Type="http://schemas.openxmlformats.org/officeDocument/2006/relationships/hyperlink" Target="https://corona.rki.d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rki.de/DE/Content/InfAZ/N/Neuartiges_Coronavirus/Steckbrief.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ki.de/DE/Content/InfAZ/N/Neuartiges_Coronavirus/ZS/Pandemieplan_Strategien.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nCoV.html" TargetMode="External"/><Relationship Id="rId14" Type="http://schemas.openxmlformats.org/officeDocument/2006/relationships/hyperlink" Target="https://www.rki.de/DE/Content/InfAZ/N/Neuartiges_Coronavirus/Risikobewertung.html;jsessionid=4B0A1F850F7D4F5804BDEFB74442E7EE.internet081?nn=134908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6C7B7-F1C9-4A1F-8E67-C4200D25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1571</Words>
  <Characters>9901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Janna Seifried</cp:lastModifiedBy>
  <cp:revision>5</cp:revision>
  <dcterms:created xsi:type="dcterms:W3CDTF">2022-02-07T15:21:00Z</dcterms:created>
  <dcterms:modified xsi:type="dcterms:W3CDTF">2022-02-07T18:17:00Z</dcterms:modified>
</cp:coreProperties>
</file>