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Risikobewertung zu COVID-19</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i/>
          <w:iCs/>
          <w:sz w:val="24"/>
          <w:szCs w:val="24"/>
          <w:lang w:eastAsia="de-DE"/>
        </w:rPr>
        <w:t xml:space="preserve">Änderungen gegenüber der Version vom </w:t>
      </w:r>
      <w:ins w:id="0" w:author="Rexroth, Ute" w:date="2022-04-06T11:04:00Z">
        <w:r>
          <w:rPr>
            <w:rFonts w:ascii="Times New Roman" w:eastAsia="Times New Roman" w:hAnsi="Times New Roman" w:cs="Times New Roman"/>
            <w:i/>
            <w:iCs/>
            <w:sz w:val="24"/>
            <w:szCs w:val="24"/>
            <w:lang w:eastAsia="de-DE"/>
          </w:rPr>
          <w:t>28</w:t>
        </w:r>
      </w:ins>
      <w:del w:id="1" w:author="Rexroth, Ute" w:date="2022-04-06T11:04:00Z">
        <w:r>
          <w:rPr>
            <w:rFonts w:ascii="Times New Roman" w:eastAsia="Times New Roman" w:hAnsi="Times New Roman" w:cs="Times New Roman"/>
            <w:i/>
            <w:iCs/>
            <w:sz w:val="24"/>
            <w:szCs w:val="24"/>
            <w:lang w:eastAsia="de-DE"/>
          </w:rPr>
          <w:delText>14</w:delText>
        </w:r>
      </w:del>
      <w:r>
        <w:rPr>
          <w:rFonts w:ascii="Times New Roman" w:eastAsia="Times New Roman" w:hAnsi="Times New Roman" w:cs="Times New Roman"/>
          <w:i/>
          <w:iCs/>
          <w:sz w:val="24"/>
          <w:szCs w:val="24"/>
          <w:lang w:eastAsia="de-DE"/>
        </w:rPr>
        <w:t>.</w:t>
      </w:r>
      <w:ins w:id="2" w:author="Rexroth, Ute" w:date="2022-04-06T11:04:00Z">
        <w:r>
          <w:rPr>
            <w:rFonts w:ascii="Times New Roman" w:eastAsia="Times New Roman" w:hAnsi="Times New Roman" w:cs="Times New Roman"/>
            <w:i/>
            <w:iCs/>
            <w:sz w:val="24"/>
            <w:szCs w:val="24"/>
            <w:lang w:eastAsia="de-DE"/>
          </w:rPr>
          <w:t>2</w:t>
        </w:r>
      </w:ins>
      <w:del w:id="3" w:author="Rexroth, Ute" w:date="2022-04-06T11:04:00Z">
        <w:r>
          <w:rPr>
            <w:rFonts w:ascii="Times New Roman" w:eastAsia="Times New Roman" w:hAnsi="Times New Roman" w:cs="Times New Roman"/>
            <w:i/>
            <w:iCs/>
            <w:sz w:val="24"/>
            <w:szCs w:val="24"/>
            <w:lang w:eastAsia="de-DE"/>
          </w:rPr>
          <w:delText>1</w:delText>
        </w:r>
      </w:del>
      <w:r>
        <w:rPr>
          <w:rFonts w:ascii="Times New Roman" w:eastAsia="Times New Roman" w:hAnsi="Times New Roman" w:cs="Times New Roman"/>
          <w:i/>
          <w:iCs/>
          <w:sz w:val="24"/>
          <w:szCs w:val="24"/>
          <w:lang w:eastAsia="de-DE"/>
        </w:rPr>
        <w:t xml:space="preserve">.2022: </w:t>
      </w:r>
      <w:del w:id="4" w:author="Rexroth, Ute" w:date="2022-04-06T11:04:00Z">
        <w:r>
          <w:rPr>
            <w:rFonts w:ascii="Times New Roman" w:eastAsia="Times New Roman" w:hAnsi="Times New Roman" w:cs="Times New Roman"/>
            <w:i/>
            <w:iCs/>
            <w:sz w:val="24"/>
            <w:szCs w:val="24"/>
            <w:lang w:eastAsia="de-DE"/>
          </w:rPr>
          <w:delText xml:space="preserve">Kürzungen im Text und </w:delText>
        </w:r>
      </w:del>
      <w:ins w:id="5" w:author="Rexroth, Ute" w:date="2022-04-06T11:04:00Z">
        <w:r>
          <w:rPr>
            <w:rFonts w:ascii="Times New Roman" w:eastAsia="Times New Roman" w:hAnsi="Times New Roman" w:cs="Times New Roman"/>
            <w:i/>
            <w:iCs/>
            <w:sz w:val="24"/>
            <w:szCs w:val="24"/>
            <w:lang w:eastAsia="de-DE"/>
          </w:rPr>
          <w:t>Änderung der Risikob</w:t>
        </w:r>
      </w:ins>
      <w:ins w:id="6" w:author="Rexroth, Ute" w:date="2022-04-06T11:05:00Z">
        <w:r>
          <w:rPr>
            <w:rFonts w:ascii="Times New Roman" w:eastAsia="Times New Roman" w:hAnsi="Times New Roman" w:cs="Times New Roman"/>
            <w:i/>
            <w:iCs/>
            <w:sz w:val="24"/>
            <w:szCs w:val="24"/>
            <w:lang w:eastAsia="de-DE"/>
          </w:rPr>
          <w:t>e</w:t>
        </w:r>
      </w:ins>
      <w:ins w:id="7" w:author="Rexroth, Ute" w:date="2022-04-06T11:04:00Z">
        <w:r>
          <w:rPr>
            <w:rFonts w:ascii="Times New Roman" w:eastAsia="Times New Roman" w:hAnsi="Times New Roman" w:cs="Times New Roman"/>
            <w:i/>
            <w:iCs/>
            <w:sz w:val="24"/>
            <w:szCs w:val="24"/>
            <w:lang w:eastAsia="de-DE"/>
          </w:rPr>
          <w:t xml:space="preserve">wertung </w:t>
        </w:r>
      </w:ins>
      <w:del w:id="8" w:author="Rexroth, Ute" w:date="2022-04-06T11:05:00Z">
        <w:r>
          <w:rPr>
            <w:rFonts w:ascii="Times New Roman" w:eastAsia="Times New Roman" w:hAnsi="Times New Roman" w:cs="Times New Roman"/>
            <w:i/>
            <w:iCs/>
            <w:sz w:val="24"/>
            <w:szCs w:val="24"/>
            <w:lang w:eastAsia="de-DE"/>
          </w:rPr>
          <w:delText>Anpassungen in den Abschnitten Hintergrund, Empfehlungen und Krankheitsschwere</w:delText>
        </w:r>
      </w:del>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Risikobewertung</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Das Robert Koch-Institut schätzt die Gefährdung durch COVID-19 für die Gesundheit der Bevölkerung in Deutschland insgesamt als </w:t>
      </w:r>
      <w:del w:id="9" w:author="Rexroth, Ute" w:date="2022-04-06T11:05:00Z">
        <w:r>
          <w:rPr>
            <w:rFonts w:ascii="Times New Roman" w:eastAsia="Times New Roman" w:hAnsi="Times New Roman" w:cs="Times New Roman"/>
            <w:b/>
            <w:bCs/>
            <w:sz w:val="24"/>
            <w:szCs w:val="24"/>
            <w:lang w:eastAsia="de-DE"/>
          </w:rPr>
          <w:delText>sehr</w:delText>
        </w:r>
        <w:commentRangeStart w:id="10"/>
        <w:r>
          <w:rPr>
            <w:rFonts w:ascii="Times New Roman" w:eastAsia="Times New Roman" w:hAnsi="Times New Roman" w:cs="Times New Roman"/>
            <w:b/>
            <w:bCs/>
            <w:sz w:val="24"/>
            <w:szCs w:val="24"/>
            <w:lang w:eastAsia="de-DE"/>
          </w:rPr>
          <w:delText xml:space="preserve"> </w:delText>
        </w:r>
      </w:del>
      <w:r>
        <w:rPr>
          <w:rFonts w:ascii="Times New Roman" w:eastAsia="Times New Roman" w:hAnsi="Times New Roman" w:cs="Times New Roman"/>
          <w:b/>
          <w:bCs/>
          <w:sz w:val="24"/>
          <w:szCs w:val="24"/>
          <w:lang w:eastAsia="de-DE"/>
        </w:rPr>
        <w:t>hoch</w:t>
      </w:r>
      <w:r>
        <w:rPr>
          <w:rFonts w:ascii="Times New Roman" w:eastAsia="Times New Roman" w:hAnsi="Times New Roman" w:cs="Times New Roman"/>
          <w:sz w:val="24"/>
          <w:szCs w:val="24"/>
          <w:lang w:eastAsia="de-DE"/>
        </w:rPr>
        <w:t xml:space="preserve"> </w:t>
      </w:r>
      <w:commentRangeEnd w:id="10"/>
      <w:r>
        <w:rPr>
          <w:rStyle w:val="Kommentarzeichen"/>
        </w:rPr>
        <w:commentReference w:id="10"/>
      </w:r>
      <w:r>
        <w:rPr>
          <w:rFonts w:ascii="Times New Roman" w:eastAsia="Times New Roman" w:hAnsi="Times New Roman" w:cs="Times New Roman"/>
          <w:sz w:val="24"/>
          <w:szCs w:val="24"/>
          <w:lang w:eastAsia="de-DE"/>
        </w:rPr>
        <w:t>ein.</w:t>
      </w:r>
    </w:p>
    <w:p>
      <w:pPr>
        <w:spacing w:before="100" w:beforeAutospacing="1" w:after="100" w:afterAutospacing="1" w:line="240" w:lineRule="auto"/>
        <w:rPr>
          <w:rFonts w:ascii="Times New Roman" w:eastAsia="Times New Roman" w:hAnsi="Times New Roman" w:cs="Times New Roman"/>
          <w:sz w:val="24"/>
          <w:szCs w:val="24"/>
          <w:lang w:eastAsia="de-DE"/>
        </w:rPr>
      </w:pPr>
      <w:commentRangeStart w:id="11"/>
      <w:del w:id="12" w:author="Rexroth, Ute" w:date="2022-04-06T11:05:00Z">
        <w:r>
          <w:rPr>
            <w:rFonts w:ascii="Times New Roman" w:eastAsia="Times New Roman" w:hAnsi="Times New Roman" w:cs="Times New Roman"/>
            <w:sz w:val="24"/>
            <w:szCs w:val="24"/>
            <w:lang w:eastAsia="de-DE"/>
          </w:rPr>
          <w:delText>Die Infektionsgefährdung wird für die Gruppe der Ungeimpften als sehr hoch, für die Gruppen der Genesen und Geimpften mit Grundimmunisierung (zweimalige Impfung) als hoch und für die Gruppe der Geimpften mit Auffrischimpfung (dreimalige Impfung) als moderat eingeschätzt</w:delText>
        </w:r>
        <w:commentRangeEnd w:id="11"/>
        <w:r>
          <w:rPr>
            <w:rStyle w:val="Kommentarzeichen"/>
          </w:rPr>
          <w:commentReference w:id="11"/>
        </w:r>
      </w:del>
      <w:r>
        <w:rPr>
          <w:rFonts w:ascii="Times New Roman" w:eastAsia="Times New Roman" w:hAnsi="Times New Roman" w:cs="Times New Roman"/>
          <w:sz w:val="24"/>
          <w:szCs w:val="24"/>
          <w:lang w:eastAsia="de-DE"/>
        </w:rPr>
        <w: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Einerseits </w:t>
      </w:r>
      <w:ins w:id="13" w:author="Rexroth, Ute" w:date="2022-04-06T11:06:00Z">
        <w:r>
          <w:rPr>
            <w:rFonts w:ascii="Times New Roman" w:eastAsia="Times New Roman" w:hAnsi="Times New Roman" w:cs="Times New Roman"/>
            <w:sz w:val="24"/>
            <w:szCs w:val="24"/>
            <w:lang w:eastAsia="de-DE"/>
          </w:rPr>
          <w:t>hat</w:t>
        </w:r>
      </w:ins>
      <w:del w:id="14" w:author="Rexroth, Ute" w:date="2022-04-06T11:06:00Z">
        <w:r>
          <w:rPr>
            <w:rFonts w:ascii="Times New Roman" w:eastAsia="Times New Roman" w:hAnsi="Times New Roman" w:cs="Times New Roman"/>
            <w:sz w:val="24"/>
            <w:szCs w:val="24"/>
            <w:lang w:eastAsia="de-DE"/>
          </w:rPr>
          <w:delText xml:space="preserve">verbreitet </w:delText>
        </w:r>
      </w:del>
      <w:ins w:id="15" w:author="Rexroth, Ute" w:date="2022-04-06T11:07:00Z">
        <w:r>
          <w:rPr>
            <w:rFonts w:ascii="Times New Roman" w:eastAsia="Times New Roman" w:hAnsi="Times New Roman" w:cs="Times New Roman"/>
            <w:sz w:val="24"/>
            <w:szCs w:val="24"/>
            <w:lang w:eastAsia="de-DE"/>
          </w:rPr>
          <w:t xml:space="preserve"> </w:t>
        </w:r>
      </w:ins>
      <w:r>
        <w:rPr>
          <w:rFonts w:ascii="Times New Roman" w:eastAsia="Times New Roman" w:hAnsi="Times New Roman" w:cs="Times New Roman"/>
          <w:sz w:val="24"/>
          <w:szCs w:val="24"/>
          <w:lang w:eastAsia="de-DE"/>
        </w:rPr>
        <w:t xml:space="preserve">sich die </w:t>
      </w:r>
      <w:del w:id="16" w:author="Rexroth, Ute" w:date="2022-04-06T11:06:00Z">
        <w:r>
          <w:rPr>
            <w:rFonts w:ascii="Times New Roman" w:eastAsia="Times New Roman" w:hAnsi="Times New Roman" w:cs="Times New Roman"/>
            <w:sz w:val="24"/>
            <w:szCs w:val="24"/>
            <w:lang w:eastAsia="de-DE"/>
          </w:rPr>
          <w:delText xml:space="preserve">inzwischen </w:delText>
        </w:r>
      </w:del>
      <w:ins w:id="17" w:author="Rexroth, Ute" w:date="2022-04-06T11:06:00Z">
        <w:r>
          <w:rPr>
            <w:rFonts w:ascii="Times New Roman" w:eastAsia="Times New Roman" w:hAnsi="Times New Roman" w:cs="Times New Roman"/>
            <w:sz w:val="24"/>
            <w:szCs w:val="24"/>
            <w:lang w:eastAsia="de-DE"/>
          </w:rPr>
          <w:t>aktuell</w:t>
        </w:r>
        <w:r>
          <w:rPr>
            <w:rFonts w:ascii="Times New Roman" w:eastAsia="Times New Roman" w:hAnsi="Times New Roman" w:cs="Times New Roman"/>
            <w:sz w:val="24"/>
            <w:szCs w:val="24"/>
            <w:lang w:eastAsia="de-DE"/>
          </w:rPr>
          <w:t xml:space="preserve"> </w:t>
        </w:r>
      </w:ins>
      <w:r>
        <w:rPr>
          <w:rFonts w:ascii="Times New Roman" w:eastAsia="Times New Roman" w:hAnsi="Times New Roman" w:cs="Times New Roman"/>
          <w:sz w:val="24"/>
          <w:szCs w:val="24"/>
          <w:lang w:eastAsia="de-DE"/>
        </w:rPr>
        <w:t xml:space="preserve">dominante </w:t>
      </w:r>
      <w:proofErr w:type="spellStart"/>
      <w:r>
        <w:rPr>
          <w:rFonts w:ascii="Times New Roman" w:eastAsia="Times New Roman" w:hAnsi="Times New Roman" w:cs="Times New Roman"/>
          <w:sz w:val="24"/>
          <w:szCs w:val="24"/>
          <w:lang w:eastAsia="de-DE"/>
        </w:rPr>
        <w:t>Omikronvariante</w:t>
      </w:r>
      <w:proofErr w:type="spellEnd"/>
      <w:r>
        <w:rPr>
          <w:rFonts w:ascii="Times New Roman" w:eastAsia="Times New Roman" w:hAnsi="Times New Roman" w:cs="Times New Roman"/>
          <w:sz w:val="24"/>
          <w:szCs w:val="24"/>
          <w:lang w:eastAsia="de-DE"/>
        </w:rPr>
        <w:t xml:space="preserve">, insbesondere BA.2 </w:t>
      </w:r>
      <w:ins w:id="18" w:author="Rexroth, Ute" w:date="2022-04-06T11:06:00Z">
        <w:r>
          <w:rPr>
            <w:rFonts w:ascii="Times New Roman" w:eastAsia="Times New Roman" w:hAnsi="Times New Roman" w:cs="Times New Roman"/>
            <w:sz w:val="24"/>
            <w:szCs w:val="24"/>
            <w:lang w:eastAsia="de-DE"/>
          </w:rPr>
          <w:t xml:space="preserve">- </w:t>
        </w:r>
      </w:ins>
      <w:r>
        <w:rPr>
          <w:rFonts w:ascii="Times New Roman" w:eastAsia="Times New Roman" w:hAnsi="Times New Roman" w:cs="Times New Roman"/>
          <w:sz w:val="24"/>
          <w:szCs w:val="24"/>
          <w:lang w:eastAsia="de-DE"/>
        </w:rPr>
        <w:t xml:space="preserve">deutlich schneller und effektiver </w:t>
      </w:r>
      <w:ins w:id="19" w:author="Rexroth, Ute" w:date="2022-04-06T11:06:00Z">
        <w:r>
          <w:rPr>
            <w:rFonts w:ascii="Times New Roman" w:eastAsia="Times New Roman" w:hAnsi="Times New Roman" w:cs="Times New Roman"/>
            <w:sz w:val="24"/>
            <w:szCs w:val="24"/>
            <w:lang w:eastAsia="de-DE"/>
          </w:rPr>
          <w:t xml:space="preserve">verbreitet </w:t>
        </w:r>
      </w:ins>
      <w:r>
        <w:rPr>
          <w:rFonts w:ascii="Times New Roman" w:eastAsia="Times New Roman" w:hAnsi="Times New Roman" w:cs="Times New Roman"/>
          <w:sz w:val="24"/>
          <w:szCs w:val="24"/>
          <w:lang w:eastAsia="de-DE"/>
        </w:rPr>
        <w:t xml:space="preserve">als die bisherigen Virusvarianten, andererseits kam es jedoch </w:t>
      </w:r>
      <w:del w:id="20" w:author="Rexroth, Ute" w:date="2022-04-06T11:07:00Z">
        <w:r>
          <w:rPr>
            <w:rFonts w:ascii="Times New Roman" w:eastAsia="Times New Roman" w:hAnsi="Times New Roman" w:cs="Times New Roman"/>
            <w:sz w:val="24"/>
            <w:szCs w:val="24"/>
            <w:lang w:eastAsia="de-DE"/>
          </w:rPr>
          <w:delText xml:space="preserve">bisher - und das ist eine neue Entwicklung in der COVID-19-Pandemie - </w:delText>
        </w:r>
      </w:del>
      <w:r>
        <w:rPr>
          <w:rFonts w:ascii="Times New Roman" w:eastAsia="Times New Roman" w:hAnsi="Times New Roman" w:cs="Times New Roman"/>
          <w:sz w:val="24"/>
          <w:szCs w:val="24"/>
          <w:lang w:eastAsia="de-DE"/>
        </w:rPr>
        <w:t>nicht in gleichem Verhältnis zu einer Erhöhung schwerer Erkrankungen und Todesfälle wie in den vorherigen Infektionswellen. Diese Einschätzung kann sich kurzfristig durch neue Erkenntnisse ändern</w:t>
      </w:r>
      <w:ins w:id="21" w:author="Rexroth, Ute" w:date="2022-04-06T11:07:00Z">
        <w:r>
          <w:rPr>
            <w:rFonts w:ascii="Times New Roman" w:eastAsia="Times New Roman" w:hAnsi="Times New Roman" w:cs="Times New Roman"/>
            <w:sz w:val="24"/>
            <w:szCs w:val="24"/>
            <w:lang w:eastAsia="de-DE"/>
          </w:rPr>
          <w:t>.</w:t>
        </w:r>
      </w:ins>
      <w:del w:id="22" w:author="Rexroth, Ute" w:date="2022-04-06T11:07:00Z">
        <w:r>
          <w:rPr>
            <w:rFonts w:ascii="Times New Roman" w:eastAsia="Times New Roman" w:hAnsi="Times New Roman" w:cs="Times New Roman"/>
            <w:sz w:val="24"/>
            <w:szCs w:val="24"/>
            <w:lang w:eastAsia="de-DE"/>
          </w:rPr>
          <w:delText>, insbesondere bleibt die Auswirkung der zunehmenden Verbreitung der BA.2-Sublinie abzuwarten</w:delText>
        </w:r>
      </w:del>
      <w:r>
        <w:rPr>
          <w:rFonts w:ascii="Times New Roman" w:eastAsia="Times New Roman" w:hAnsi="Times New Roman" w:cs="Times New Roman"/>
          <w:sz w:val="24"/>
          <w:szCs w:val="24"/>
          <w:lang w:eastAsia="de-DE"/>
        </w:rPr>
        <w: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Ziel</w:t>
      </w:r>
      <w:r>
        <w:rPr>
          <w:rFonts w:ascii="Times New Roman" w:eastAsia="Times New Roman" w:hAnsi="Times New Roman" w:cs="Times New Roman"/>
          <w:sz w:val="24"/>
          <w:szCs w:val="24"/>
          <w:lang w:eastAsia="de-DE"/>
        </w:rPr>
        <w:t xml:space="preserve"> der Anstrengungen in Deutschland ist es, </w:t>
      </w:r>
      <w:del w:id="23" w:author="Rexroth, Ute" w:date="2022-04-06T11:07:00Z">
        <w:r>
          <w:rPr>
            <w:rFonts w:ascii="Times New Roman" w:eastAsia="Times New Roman" w:hAnsi="Times New Roman" w:cs="Times New Roman"/>
            <w:sz w:val="24"/>
            <w:szCs w:val="24"/>
            <w:lang w:eastAsia="de-DE"/>
          </w:rPr>
          <w:delText xml:space="preserve">die Auswirkungen der Omikronwelle abzumildern um </w:delText>
        </w:r>
      </w:del>
      <w:r>
        <w:rPr>
          <w:rFonts w:ascii="Times New Roman" w:eastAsia="Times New Roman" w:hAnsi="Times New Roman" w:cs="Times New Roman"/>
          <w:sz w:val="24"/>
          <w:szCs w:val="24"/>
          <w:lang w:eastAsia="de-DE"/>
        </w:rPr>
        <w:t>vermeidbare schwere Erkrankungen und Todesfälle sowie mögliche Langzeitfolgen zu minimieren und auch in der COVID-19-Pandemie allen Menschen die bestmögliche Gesundheitsversorgung zu ermöglichen.</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Hintergrund</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Fallzahlen sind derzeit in allen Altersgruppen </w:t>
      </w:r>
      <w:ins w:id="24" w:author="Rexroth, Ute" w:date="2022-04-06T11:08:00Z">
        <w:r>
          <w:rPr>
            <w:rFonts w:ascii="Times New Roman" w:eastAsia="Times New Roman" w:hAnsi="Times New Roman" w:cs="Times New Roman"/>
            <w:sz w:val="24"/>
            <w:szCs w:val="24"/>
            <w:lang w:eastAsia="de-DE"/>
          </w:rPr>
          <w:t xml:space="preserve">noch </w:t>
        </w:r>
      </w:ins>
      <w:r>
        <w:rPr>
          <w:rFonts w:ascii="Times New Roman" w:eastAsia="Times New Roman" w:hAnsi="Times New Roman" w:cs="Times New Roman"/>
          <w:sz w:val="24"/>
          <w:szCs w:val="24"/>
          <w:lang w:eastAsia="de-DE"/>
        </w:rPr>
        <w:t xml:space="preserve">sehr hoch. </w:t>
      </w:r>
      <w:del w:id="25" w:author="Rexroth, Ute" w:date="2022-04-06T11:36:00Z">
        <w:r>
          <w:rPr>
            <w:rFonts w:ascii="Times New Roman" w:eastAsia="Times New Roman" w:hAnsi="Times New Roman" w:cs="Times New Roman"/>
            <w:sz w:val="24"/>
            <w:szCs w:val="24"/>
            <w:lang w:eastAsia="de-DE"/>
          </w:rPr>
          <w:delText>Die Zahl</w:delText>
        </w:r>
      </w:del>
      <w:ins w:id="26" w:author="Rexroth, Ute" w:date="2022-04-06T11:36:00Z">
        <w:r>
          <w:rPr>
            <w:rFonts w:ascii="Times New Roman" w:eastAsia="Times New Roman" w:hAnsi="Times New Roman" w:cs="Times New Roman"/>
            <w:sz w:val="24"/>
            <w:szCs w:val="24"/>
            <w:lang w:eastAsia="de-DE"/>
          </w:rPr>
          <w:t>D</w:t>
        </w:r>
      </w:ins>
      <w:ins w:id="27" w:author="Rexroth, Ute" w:date="2022-04-06T11:37:00Z">
        <w:r>
          <w:rPr>
            <w:rFonts w:ascii="Times New Roman" w:eastAsia="Times New Roman" w:hAnsi="Times New Roman" w:cs="Times New Roman"/>
            <w:sz w:val="24"/>
            <w:szCs w:val="24"/>
            <w:lang w:eastAsia="de-DE"/>
          </w:rPr>
          <w:t>ie</w:t>
        </w:r>
      </w:ins>
      <w:ins w:id="28" w:author="Rexroth, Ute" w:date="2022-04-06T11:36:00Z">
        <w:r>
          <w:rPr>
            <w:rFonts w:ascii="Times New Roman" w:eastAsia="Times New Roman" w:hAnsi="Times New Roman" w:cs="Times New Roman"/>
            <w:sz w:val="24"/>
            <w:szCs w:val="24"/>
            <w:lang w:eastAsia="de-DE"/>
          </w:rPr>
          <w:t xml:space="preserve"> Anteil</w:t>
        </w:r>
      </w:ins>
      <w:ins w:id="29" w:author="Rexroth, Ute" w:date="2022-04-06T11:37:00Z">
        <w:r>
          <w:rPr>
            <w:rFonts w:ascii="Times New Roman" w:eastAsia="Times New Roman" w:hAnsi="Times New Roman" w:cs="Times New Roman"/>
            <w:sz w:val="24"/>
            <w:szCs w:val="24"/>
            <w:lang w:eastAsia="de-DE"/>
          </w:rPr>
          <w:t>e</w:t>
        </w:r>
      </w:ins>
      <w:r>
        <w:rPr>
          <w:rFonts w:ascii="Times New Roman" w:eastAsia="Times New Roman" w:hAnsi="Times New Roman" w:cs="Times New Roman"/>
          <w:sz w:val="24"/>
          <w:szCs w:val="24"/>
          <w:lang w:eastAsia="de-DE"/>
        </w:rPr>
        <w:t xml:space="preserve"> schwerer Erkrankungen an COVID-19, die im Krankenhaus behandelt werden müssen und </w:t>
      </w:r>
      <w:del w:id="30" w:author="Rexroth, Ute" w:date="2022-04-06T11:37:00Z">
        <w:r>
          <w:rPr>
            <w:rFonts w:ascii="Times New Roman" w:eastAsia="Times New Roman" w:hAnsi="Times New Roman" w:cs="Times New Roman"/>
            <w:sz w:val="24"/>
            <w:szCs w:val="24"/>
            <w:lang w:eastAsia="de-DE"/>
          </w:rPr>
          <w:delText xml:space="preserve">die Zahl </w:delText>
        </w:r>
      </w:del>
      <w:r>
        <w:rPr>
          <w:rFonts w:ascii="Times New Roman" w:eastAsia="Times New Roman" w:hAnsi="Times New Roman" w:cs="Times New Roman"/>
          <w:sz w:val="24"/>
          <w:szCs w:val="24"/>
          <w:lang w:eastAsia="de-DE"/>
        </w:rPr>
        <w:t xml:space="preserve">der Todesfälle sind </w:t>
      </w:r>
      <w:del w:id="31" w:author="Rexroth, Ute" w:date="2022-04-06T11:37:00Z">
        <w:r>
          <w:rPr>
            <w:rFonts w:ascii="Times New Roman" w:eastAsia="Times New Roman" w:hAnsi="Times New Roman" w:cs="Times New Roman"/>
            <w:sz w:val="24"/>
            <w:szCs w:val="24"/>
            <w:lang w:eastAsia="de-DE"/>
          </w:rPr>
          <w:delText xml:space="preserve">ebenfalls </w:delText>
        </w:r>
      </w:del>
      <w:ins w:id="32" w:author="Rexroth, Ute" w:date="2022-04-06T11:37:00Z">
        <w:r>
          <w:rPr>
            <w:rFonts w:ascii="Times New Roman" w:eastAsia="Times New Roman" w:hAnsi="Times New Roman" w:cs="Times New Roman"/>
            <w:sz w:val="24"/>
            <w:szCs w:val="24"/>
            <w:lang w:eastAsia="de-DE"/>
          </w:rPr>
          <w:t>s</w:t>
        </w:r>
      </w:ins>
      <w:del w:id="33" w:author="Rexroth, Ute" w:date="2022-04-06T11:37:00Z">
        <w:r>
          <w:rPr>
            <w:rFonts w:ascii="Times New Roman" w:eastAsia="Times New Roman" w:hAnsi="Times New Roman" w:cs="Times New Roman"/>
            <w:sz w:val="24"/>
            <w:szCs w:val="24"/>
            <w:lang w:eastAsia="de-DE"/>
          </w:rPr>
          <w:delText>n</w:delText>
        </w:r>
      </w:del>
      <w:del w:id="34" w:author="Rexroth, Ute" w:date="2022-04-06T11:38:00Z">
        <w:r>
          <w:rPr>
            <w:rFonts w:ascii="Times New Roman" w:eastAsia="Times New Roman" w:hAnsi="Times New Roman" w:cs="Times New Roman"/>
            <w:sz w:val="24"/>
            <w:szCs w:val="24"/>
            <w:lang w:eastAsia="de-DE"/>
          </w:rPr>
          <w:delText xml:space="preserve">och </w:delText>
        </w:r>
      </w:del>
      <w:ins w:id="35" w:author="Rexroth, Ute" w:date="2022-04-06T11:38:00Z">
        <w:r>
          <w:rPr>
            <w:rFonts w:ascii="Times New Roman" w:eastAsia="Times New Roman" w:hAnsi="Times New Roman" w:cs="Times New Roman"/>
            <w:sz w:val="24"/>
            <w:szCs w:val="24"/>
            <w:lang w:eastAsia="de-DE"/>
          </w:rPr>
          <w:t xml:space="preserve"> </w:t>
        </w:r>
      </w:ins>
      <w:ins w:id="36" w:author="Rexroth, Ute" w:date="2022-04-06T11:37:00Z">
        <w:r>
          <w:rPr>
            <w:rFonts w:ascii="Times New Roman" w:eastAsia="Times New Roman" w:hAnsi="Times New Roman" w:cs="Times New Roman"/>
            <w:sz w:val="24"/>
            <w:szCs w:val="24"/>
            <w:lang w:eastAsia="de-DE"/>
          </w:rPr>
          <w:t>nicht mehr</w:t>
        </w:r>
        <w:r>
          <w:rPr>
            <w:rFonts w:ascii="Times New Roman" w:eastAsia="Times New Roman" w:hAnsi="Times New Roman" w:cs="Times New Roman"/>
            <w:sz w:val="24"/>
            <w:szCs w:val="24"/>
            <w:lang w:eastAsia="de-DE"/>
          </w:rPr>
          <w:t xml:space="preserve"> </w:t>
        </w:r>
      </w:ins>
      <w:ins w:id="37" w:author="Rexroth, Ute" w:date="2022-04-06T11:38:00Z">
        <w:r>
          <w:rPr>
            <w:rFonts w:ascii="Times New Roman" w:eastAsia="Times New Roman" w:hAnsi="Times New Roman" w:cs="Times New Roman"/>
            <w:sz w:val="24"/>
            <w:szCs w:val="24"/>
            <w:lang w:eastAsia="de-DE"/>
          </w:rPr>
          <w:t xml:space="preserve">so </w:t>
        </w:r>
      </w:ins>
      <w:r>
        <w:rPr>
          <w:rFonts w:ascii="Times New Roman" w:eastAsia="Times New Roman" w:hAnsi="Times New Roman" w:cs="Times New Roman"/>
          <w:sz w:val="24"/>
          <w:szCs w:val="24"/>
          <w:lang w:eastAsia="de-DE"/>
        </w:rPr>
        <w:t>hoch.</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SARS-CoV-2 verbreitet sich überall dort, wo Menschen zusammenkommen, insbesondere in geschlossenen Räumen. Die höchste Gefährdung durch schwere Erkrankungen betrifft Menschen mit Vorerkrankungen oder unzureichendem Immunschutz. Insbesondere der Eintrag von Infektionen in Alten- und Pflegeheime und in Krankenhäuser muss daher vermieden werden.</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Empfehlungen</w:t>
      </w:r>
    </w:p>
    <w:p>
      <w:pPr>
        <w:spacing w:before="100" w:beforeAutospacing="1" w:after="100" w:afterAutospacing="1" w:line="240" w:lineRule="auto"/>
        <w:rPr>
          <w:moveTo w:id="38" w:author="Rexroth, Ute" w:date="2022-04-06T11:43:00Z"/>
          <w:rFonts w:ascii="Times New Roman" w:eastAsia="Times New Roman" w:hAnsi="Times New Roman" w:cs="Times New Roman"/>
          <w:sz w:val="24"/>
          <w:szCs w:val="24"/>
          <w:lang w:eastAsia="de-DE"/>
        </w:rPr>
      </w:pPr>
      <w:moveToRangeStart w:id="39" w:author="Rexroth, Ute" w:date="2022-04-06T11:43:00Z" w:name="move100137804"/>
      <w:moveTo w:id="40" w:author="Rexroth, Ute" w:date="2022-04-06T11:43:00Z">
        <w:r>
          <w:rPr>
            <w:rFonts w:ascii="Times New Roman" w:eastAsia="Times New Roman" w:hAnsi="Times New Roman" w:cs="Times New Roman"/>
            <w:sz w:val="24"/>
            <w:szCs w:val="24"/>
            <w:lang w:eastAsia="de-DE"/>
          </w:rPr>
          <w:t xml:space="preserve">Es ist </w:t>
        </w:r>
      </w:moveTo>
      <w:ins w:id="41" w:author="Rexroth, Ute" w:date="2022-04-06T11:43:00Z">
        <w:r>
          <w:rPr>
            <w:rFonts w:ascii="Times New Roman" w:eastAsia="Times New Roman" w:hAnsi="Times New Roman" w:cs="Times New Roman"/>
            <w:sz w:val="24"/>
            <w:szCs w:val="24"/>
            <w:lang w:eastAsia="de-DE"/>
          </w:rPr>
          <w:t xml:space="preserve">weiterhin </w:t>
        </w:r>
      </w:ins>
      <w:moveTo w:id="42" w:author="Rexroth, Ute" w:date="2022-04-06T11:43:00Z">
        <w:r>
          <w:rPr>
            <w:rFonts w:ascii="Times New Roman" w:eastAsia="Times New Roman" w:hAnsi="Times New Roman" w:cs="Times New Roman"/>
            <w:sz w:val="24"/>
            <w:szCs w:val="24"/>
            <w:lang w:eastAsia="de-DE"/>
          </w:rPr>
          <w:t xml:space="preserve">unbedingt erforderlich, </w:t>
        </w:r>
        <w:r>
          <w:rPr>
            <w:rFonts w:ascii="Times New Roman" w:eastAsia="Times New Roman" w:hAnsi="Times New Roman" w:cs="Times New Roman"/>
            <w:b/>
            <w:bCs/>
            <w:sz w:val="24"/>
            <w:szCs w:val="24"/>
            <w:lang w:eastAsia="de-DE"/>
          </w:rPr>
          <w:t xml:space="preserve">bei </w:t>
        </w:r>
        <w:commentRangeStart w:id="43"/>
        <w:r>
          <w:rPr>
            <w:rFonts w:ascii="Times New Roman" w:eastAsia="Times New Roman" w:hAnsi="Times New Roman" w:cs="Times New Roman"/>
            <w:b/>
            <w:bCs/>
            <w:sz w:val="24"/>
            <w:szCs w:val="24"/>
            <w:lang w:eastAsia="de-DE"/>
          </w:rPr>
          <w:t>Symptomen einer neu auftretenden Atemwegserkrankung wie z.B. Schnupfen, Halsschmerzen oder Husten (unabhängig vom Impfstatus</w:t>
        </w:r>
      </w:moveTo>
      <w:ins w:id="44" w:author="Rexroth, Ute" w:date="2022-04-06T11:43:00Z">
        <w:r>
          <w:rPr>
            <w:rFonts w:ascii="Times New Roman" w:eastAsia="Times New Roman" w:hAnsi="Times New Roman" w:cs="Times New Roman"/>
            <w:b/>
            <w:bCs/>
            <w:sz w:val="24"/>
            <w:szCs w:val="24"/>
            <w:lang w:eastAsia="de-DE"/>
          </w:rPr>
          <w:t xml:space="preserve"> und Erregernachweis</w:t>
        </w:r>
      </w:ins>
      <w:moveTo w:id="45" w:author="Rexroth, Ute" w:date="2022-04-06T11:43:00Z">
        <w:r>
          <w:rPr>
            <w:rFonts w:ascii="Times New Roman" w:eastAsia="Times New Roman" w:hAnsi="Times New Roman" w:cs="Times New Roman"/>
            <w:b/>
            <w:bCs/>
            <w:sz w:val="24"/>
            <w:szCs w:val="24"/>
            <w:lang w:eastAsia="de-DE"/>
          </w:rPr>
          <w:t xml:space="preserve">) </w:t>
        </w:r>
      </w:moveTo>
      <w:ins w:id="46" w:author="Rexroth, Ute" w:date="2022-04-06T11:43:00Z">
        <w:r>
          <w:rPr>
            <w:rFonts w:ascii="Times New Roman" w:eastAsia="Times New Roman" w:hAnsi="Times New Roman" w:cs="Times New Roman"/>
            <w:b/>
            <w:bCs/>
            <w:sz w:val="24"/>
            <w:szCs w:val="24"/>
            <w:lang w:eastAsia="de-DE"/>
          </w:rPr>
          <w:t xml:space="preserve">für 5 Tage </w:t>
        </w:r>
      </w:ins>
      <w:moveTo w:id="47" w:author="Rexroth, Ute" w:date="2022-04-06T11:43:00Z">
        <w:r>
          <w:rPr>
            <w:rFonts w:ascii="Times New Roman" w:eastAsia="Times New Roman" w:hAnsi="Times New Roman" w:cs="Times New Roman"/>
            <w:b/>
            <w:bCs/>
            <w:sz w:val="24"/>
            <w:szCs w:val="24"/>
            <w:lang w:eastAsia="de-DE"/>
          </w:rPr>
          <w:t>zuhause zu bleiben</w:t>
        </w:r>
        <w:r>
          <w:rPr>
            <w:rFonts w:ascii="Times New Roman" w:eastAsia="Times New Roman" w:hAnsi="Times New Roman" w:cs="Times New Roman"/>
            <w:sz w:val="24"/>
            <w:szCs w:val="24"/>
            <w:lang w:eastAsia="de-DE"/>
          </w:rPr>
          <w:t xml:space="preserve"> </w:t>
        </w:r>
      </w:moveTo>
      <w:commentRangeEnd w:id="43"/>
      <w:r>
        <w:rPr>
          <w:rStyle w:val="Kommentarzeichen"/>
        </w:rPr>
        <w:commentReference w:id="43"/>
      </w:r>
      <w:moveTo w:id="48" w:author="Rexroth, Ute" w:date="2022-04-06T11:43:00Z">
        <w:r>
          <w:rPr>
            <w:rFonts w:ascii="Times New Roman" w:eastAsia="Times New Roman" w:hAnsi="Times New Roman" w:cs="Times New Roman"/>
            <w:sz w:val="24"/>
            <w:szCs w:val="24"/>
            <w:lang w:eastAsia="de-DE"/>
          </w:rPr>
          <w:t>und bei Bedarf die hausärztliche Praxis zu kontaktieren.</w:t>
        </w:r>
      </w:moveTo>
    </w:p>
    <w:moveToRangeEnd w:id="39"/>
    <w:p>
      <w:pPr>
        <w:spacing w:before="100" w:beforeAutospacing="1" w:after="100" w:afterAutospacing="1" w:line="240" w:lineRule="auto"/>
        <w:rPr>
          <w:rFonts w:ascii="Times New Roman" w:eastAsia="Times New Roman" w:hAnsi="Times New Roman" w:cs="Times New Roman"/>
          <w:sz w:val="24"/>
          <w:szCs w:val="24"/>
          <w:lang w:eastAsia="de-DE"/>
        </w:rPr>
      </w:pPr>
      <w:commentRangeStart w:id="49"/>
      <w:r>
        <w:rPr>
          <w:rFonts w:ascii="Times New Roman" w:eastAsia="Times New Roman" w:hAnsi="Times New Roman" w:cs="Times New Roman"/>
          <w:sz w:val="24"/>
          <w:szCs w:val="24"/>
          <w:lang w:eastAsia="de-DE"/>
        </w:rPr>
        <w:lastRenderedPageBreak/>
        <w:t xml:space="preserve">Die Impfung </w:t>
      </w:r>
      <w:commentRangeEnd w:id="49"/>
      <w:r>
        <w:rPr>
          <w:rStyle w:val="Kommentarzeichen"/>
        </w:rPr>
        <w:commentReference w:id="49"/>
      </w:r>
      <w:r>
        <w:rPr>
          <w:rFonts w:ascii="Times New Roman" w:eastAsia="Times New Roman" w:hAnsi="Times New Roman" w:cs="Times New Roman"/>
          <w:sz w:val="24"/>
          <w:szCs w:val="24"/>
          <w:lang w:eastAsia="de-DE"/>
        </w:rPr>
        <w:t xml:space="preserve">bietet grundsätzlich einen guten Schutz vor schwerer Erkrankung und Hospitalisierung durch COVID-19, dies gilt auch für die </w:t>
      </w:r>
      <w:proofErr w:type="spellStart"/>
      <w:r>
        <w:rPr>
          <w:rFonts w:ascii="Times New Roman" w:eastAsia="Times New Roman" w:hAnsi="Times New Roman" w:cs="Times New Roman"/>
          <w:sz w:val="24"/>
          <w:szCs w:val="24"/>
          <w:lang w:eastAsia="de-DE"/>
        </w:rPr>
        <w:t>Omikronvariante</w:t>
      </w:r>
      <w:proofErr w:type="spellEnd"/>
      <w:r>
        <w:rPr>
          <w:rFonts w:ascii="Times New Roman" w:eastAsia="Times New Roman" w:hAnsi="Times New Roman" w:cs="Times New Roman"/>
          <w:sz w:val="24"/>
          <w:szCs w:val="24"/>
          <w:lang w:eastAsia="de-DE"/>
        </w:rPr>
        <w:t xml:space="preserve">. Die Schließung von Impflücken und Auffrischimpfungen entsprechend den STIKO-Empfehlungen sind daher sehr wichtig. Die Schutzwirkung gegenüber einer Infektion lässt allerdings nach wenigen Monaten nach, sodass angesichts der </w:t>
      </w:r>
      <w:ins w:id="50" w:author="Rexroth, Ute" w:date="2022-04-06T11:39:00Z">
        <w:r>
          <w:rPr>
            <w:rFonts w:ascii="Times New Roman" w:eastAsia="Times New Roman" w:hAnsi="Times New Roman" w:cs="Times New Roman"/>
            <w:sz w:val="24"/>
            <w:szCs w:val="24"/>
            <w:lang w:eastAsia="de-DE"/>
          </w:rPr>
          <w:t xml:space="preserve">weiterhin </w:t>
        </w:r>
      </w:ins>
      <w:r>
        <w:rPr>
          <w:rFonts w:ascii="Times New Roman" w:eastAsia="Times New Roman" w:hAnsi="Times New Roman" w:cs="Times New Roman"/>
          <w:sz w:val="24"/>
          <w:szCs w:val="24"/>
          <w:lang w:eastAsia="de-DE"/>
        </w:rPr>
        <w:t>hohen Zahl von Neuinfektionen die konsequente Einhaltung der AHA+L-Regeln und eine Kontaktreduktion weiter zur Reduktion des Infektionsris</w:t>
      </w:r>
      <w:ins w:id="51" w:author="Rexroth, Ute" w:date="2022-04-06T11:39:00Z">
        <w:r>
          <w:rPr>
            <w:rFonts w:ascii="Times New Roman" w:eastAsia="Times New Roman" w:hAnsi="Times New Roman" w:cs="Times New Roman"/>
            <w:sz w:val="24"/>
            <w:szCs w:val="24"/>
            <w:lang w:eastAsia="de-DE"/>
          </w:rPr>
          <w:t>i</w:t>
        </w:r>
      </w:ins>
      <w:r>
        <w:rPr>
          <w:rFonts w:ascii="Times New Roman" w:eastAsia="Times New Roman" w:hAnsi="Times New Roman" w:cs="Times New Roman"/>
          <w:sz w:val="24"/>
          <w:szCs w:val="24"/>
          <w:lang w:eastAsia="de-DE"/>
        </w:rPr>
        <w:t>kos erforderlich sind.</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Es bleibt daher weiter wichtig, dass jeder Bürger und jede Bürgerin sich an der Umsetzung dieser Maßnahmen beteiligt.</w:t>
      </w:r>
    </w:p>
    <w:p>
      <w:pPr>
        <w:spacing w:before="100" w:beforeAutospacing="1" w:after="100" w:afterAutospacing="1" w:line="240" w:lineRule="auto"/>
        <w:rPr>
          <w:rFonts w:ascii="Times New Roman" w:eastAsia="Times New Roman" w:hAnsi="Times New Roman" w:cs="Times New Roman"/>
          <w:sz w:val="24"/>
          <w:szCs w:val="24"/>
          <w:lang w:eastAsia="de-DE"/>
        </w:rPr>
      </w:pPr>
      <w:commentRangeStart w:id="52"/>
      <w:r>
        <w:rPr>
          <w:rFonts w:ascii="Times New Roman" w:eastAsia="Times New Roman" w:hAnsi="Times New Roman" w:cs="Times New Roman"/>
          <w:sz w:val="24"/>
          <w:szCs w:val="24"/>
          <w:lang w:eastAsia="de-DE"/>
        </w:rPr>
        <w:t xml:space="preserve">Konkret bedeutet dies, dass auch weiterhin </w:t>
      </w:r>
      <w:r>
        <w:rPr>
          <w:rFonts w:ascii="Times New Roman" w:eastAsia="Times New Roman" w:hAnsi="Times New Roman" w:cs="Times New Roman"/>
          <w:b/>
          <w:bCs/>
          <w:sz w:val="24"/>
          <w:szCs w:val="24"/>
          <w:lang w:eastAsia="de-DE"/>
        </w:rPr>
        <w:t xml:space="preserve">nicht notwendige Kontakte reduziert </w:t>
      </w:r>
      <w:commentRangeStart w:id="53"/>
      <w:del w:id="54" w:author="Rexroth, Ute" w:date="2022-04-06T11:40:00Z">
        <w:r>
          <w:rPr>
            <w:rFonts w:ascii="Times New Roman" w:eastAsia="Times New Roman" w:hAnsi="Times New Roman" w:cs="Times New Roman"/>
            <w:sz w:val="24"/>
            <w:szCs w:val="24"/>
            <w:lang w:eastAsia="de-DE"/>
          </w:rPr>
          <w:delText xml:space="preserve">und Reisen vermieden </w:delText>
        </w:r>
      </w:del>
      <w:commentRangeEnd w:id="53"/>
      <w:r>
        <w:rPr>
          <w:rStyle w:val="Kommentarzeichen"/>
        </w:rPr>
        <w:commentReference w:id="53"/>
      </w:r>
      <w:r>
        <w:rPr>
          <w:rFonts w:ascii="Times New Roman" w:eastAsia="Times New Roman" w:hAnsi="Times New Roman" w:cs="Times New Roman"/>
          <w:sz w:val="24"/>
          <w:szCs w:val="24"/>
          <w:lang w:eastAsia="de-DE"/>
        </w:rPr>
        <w:t xml:space="preserve">werden sollten. Kontakte sollten auf einen engen, gleichbleibenden Kreis beschränkt werden. In Innenräumen sollten </w:t>
      </w:r>
      <w:del w:id="55" w:author="Rexroth, Ute" w:date="2022-04-06T11:41:00Z">
        <w:r>
          <w:rPr>
            <w:rFonts w:ascii="Times New Roman" w:eastAsia="Times New Roman" w:hAnsi="Times New Roman" w:cs="Times New Roman"/>
            <w:sz w:val="24"/>
            <w:szCs w:val="24"/>
            <w:lang w:eastAsia="de-DE"/>
          </w:rPr>
          <w:delText xml:space="preserve">kontinuierlich </w:delText>
        </w:r>
      </w:del>
      <w:ins w:id="56" w:author="Rexroth, Ute" w:date="2022-04-06T11:41:00Z">
        <w:r>
          <w:rPr>
            <w:rFonts w:ascii="Times New Roman" w:eastAsia="Times New Roman" w:hAnsi="Times New Roman" w:cs="Times New Roman"/>
            <w:sz w:val="24"/>
            <w:szCs w:val="24"/>
            <w:lang w:eastAsia="de-DE"/>
          </w:rPr>
          <w:t>nach Möglichkeit weiterhin</w:t>
        </w:r>
        <w:r>
          <w:rPr>
            <w:rFonts w:ascii="Times New Roman" w:eastAsia="Times New Roman" w:hAnsi="Times New Roman" w:cs="Times New Roman"/>
            <w:sz w:val="24"/>
            <w:szCs w:val="24"/>
            <w:lang w:eastAsia="de-DE"/>
          </w:rPr>
          <w:t xml:space="preserve"> </w:t>
        </w:r>
      </w:ins>
      <w:r>
        <w:rPr>
          <w:rFonts w:ascii="Times New Roman" w:eastAsia="Times New Roman" w:hAnsi="Times New Roman" w:cs="Times New Roman"/>
          <w:sz w:val="24"/>
          <w:szCs w:val="24"/>
          <w:lang w:eastAsia="de-DE"/>
        </w:rPr>
        <w:t>medizinische Masken getragen werden. Innenräume sind vor, während und nach dem Aufenthalt mehrerer Personen regelmäßig und gründlich zu lüften (</w:t>
      </w:r>
      <w:r>
        <w:rPr>
          <w:rFonts w:ascii="Times New Roman" w:eastAsia="Times New Roman" w:hAnsi="Times New Roman" w:cs="Times New Roman"/>
          <w:b/>
          <w:bCs/>
          <w:sz w:val="24"/>
          <w:szCs w:val="24"/>
          <w:lang w:eastAsia="de-DE"/>
        </w:rPr>
        <w:t>AHA+L-Regel</w:t>
      </w:r>
      <w:r>
        <w:rPr>
          <w:rFonts w:ascii="Times New Roman" w:eastAsia="Times New Roman" w:hAnsi="Times New Roman" w:cs="Times New Roman"/>
          <w:sz w:val="24"/>
          <w:szCs w:val="24"/>
          <w:lang w:eastAsia="de-DE"/>
        </w:rPr>
        <w:t xml:space="preserve">). </w:t>
      </w:r>
      <w:r>
        <w:rPr>
          <w:rFonts w:ascii="Times New Roman" w:eastAsia="Times New Roman" w:hAnsi="Times New Roman" w:cs="Times New Roman"/>
          <w:b/>
          <w:bCs/>
          <w:sz w:val="24"/>
          <w:szCs w:val="24"/>
          <w:lang w:eastAsia="de-DE"/>
        </w:rPr>
        <w:t xml:space="preserve">Größere Veranstaltungen und enge Kontaktsituationen, z.B. Tanzveranstaltungen und andere Feiern im öffentlichen und privaten Bereich tragen zur raschen Weiterverbreitung von SARS-CoV-2 bei </w:t>
      </w:r>
      <w:commentRangeStart w:id="57"/>
      <w:r>
        <w:rPr>
          <w:rFonts w:ascii="Times New Roman" w:eastAsia="Times New Roman" w:hAnsi="Times New Roman" w:cs="Times New Roman"/>
          <w:b/>
          <w:bCs/>
          <w:sz w:val="24"/>
          <w:szCs w:val="24"/>
          <w:lang w:eastAsia="de-DE"/>
        </w:rPr>
        <w:t>und sollten daher vermieden werden</w:t>
      </w:r>
      <w:commentRangeEnd w:id="57"/>
      <w:r>
        <w:rPr>
          <w:rStyle w:val="Kommentarzeichen"/>
        </w:rPr>
        <w:commentReference w:id="57"/>
      </w:r>
      <w:r>
        <w:rPr>
          <w:rFonts w:ascii="Times New Roman" w:eastAsia="Times New Roman" w:hAnsi="Times New Roman" w:cs="Times New Roman"/>
          <w:b/>
          <w:bCs/>
          <w:sz w:val="24"/>
          <w:szCs w:val="24"/>
          <w:lang w:eastAsia="de-DE"/>
        </w:rPr>
        <w:t>.</w:t>
      </w:r>
      <w:r>
        <w:rPr>
          <w:rFonts w:ascii="Times New Roman" w:eastAsia="Times New Roman" w:hAnsi="Times New Roman" w:cs="Times New Roman"/>
          <w:sz w:val="24"/>
          <w:szCs w:val="24"/>
          <w:lang w:eastAsia="de-DE"/>
        </w:rPr>
        <w:t xml:space="preserve"> Insbesondere vor Kontakt zu besonders gefährdeten Personen sollte ein vollständiger Impfschutz vorliegen, zusätzlich sollte direkt vor dem Kontakt ein Test durchgeführt werden. Bei einer Warnung durch die Corona-Warn-App sollten die eigenen Kontakte (wie in der App empfohlen) weiter reduziert werden.</w:t>
      </w:r>
      <w:commentRangeEnd w:id="52"/>
      <w:r>
        <w:rPr>
          <w:rStyle w:val="Kommentarzeichen"/>
        </w:rPr>
        <w:commentReference w:id="52"/>
      </w:r>
    </w:p>
    <w:p>
      <w:pPr>
        <w:spacing w:before="100" w:beforeAutospacing="1" w:after="100" w:afterAutospacing="1" w:line="240" w:lineRule="auto"/>
        <w:rPr>
          <w:moveFrom w:id="58" w:author="Rexroth, Ute" w:date="2022-04-06T11:43:00Z"/>
          <w:rFonts w:ascii="Times New Roman" w:eastAsia="Times New Roman" w:hAnsi="Times New Roman" w:cs="Times New Roman"/>
          <w:sz w:val="24"/>
          <w:szCs w:val="24"/>
          <w:lang w:eastAsia="de-DE"/>
        </w:rPr>
      </w:pPr>
      <w:moveFromRangeStart w:id="59" w:author="Rexroth, Ute" w:date="2022-04-06T11:43:00Z" w:name="move100137804"/>
      <w:moveFrom w:id="60" w:author="Rexroth, Ute" w:date="2022-04-06T11:43:00Z">
        <w:r>
          <w:rPr>
            <w:rFonts w:ascii="Times New Roman" w:eastAsia="Times New Roman" w:hAnsi="Times New Roman" w:cs="Times New Roman"/>
            <w:sz w:val="24"/>
            <w:szCs w:val="24"/>
            <w:lang w:eastAsia="de-DE"/>
          </w:rPr>
          <w:t xml:space="preserve">Es ist unbedingt erforderlich, </w:t>
        </w:r>
        <w:r>
          <w:rPr>
            <w:rFonts w:ascii="Times New Roman" w:eastAsia="Times New Roman" w:hAnsi="Times New Roman" w:cs="Times New Roman"/>
            <w:b/>
            <w:bCs/>
            <w:sz w:val="24"/>
            <w:szCs w:val="24"/>
            <w:lang w:eastAsia="de-DE"/>
          </w:rPr>
          <w:t>bei Symptomen einer neu auftretenden Atemwegserkrankung wie z.B. Schnupfen, Halsschmerzen oder Husten (unabhängig vom Impfstatus) zuhause zu bleiben</w:t>
        </w:r>
        <w:r>
          <w:rPr>
            <w:rFonts w:ascii="Times New Roman" w:eastAsia="Times New Roman" w:hAnsi="Times New Roman" w:cs="Times New Roman"/>
            <w:sz w:val="24"/>
            <w:szCs w:val="24"/>
            <w:lang w:eastAsia="de-DE"/>
          </w:rPr>
          <w:t xml:space="preserve"> und bei Bedarf die hausärztliche Praxis zu kontaktieren.</w:t>
        </w:r>
      </w:moveFrom>
    </w:p>
    <w:moveFromRangeEnd w:id="59"/>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Alle diese Empfehlungen gelten auch für Geimpfte und Genesene unabhängig von dem angenommenen individuellen Immunschutz und helfen auch dabei, die Krankheitslast durch weitere akute Atemwegsinfektionen wie die Influenza zu reduzieren.</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Übertragbarkeit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SARS-CoV-2 ist grundsätzlich sehr leicht </w:t>
      </w:r>
      <w:proofErr w:type="gramStart"/>
      <w:r>
        <w:rPr>
          <w:rFonts w:ascii="Times New Roman" w:eastAsia="Times New Roman" w:hAnsi="Times New Roman" w:cs="Times New Roman"/>
          <w:sz w:val="24"/>
          <w:szCs w:val="24"/>
          <w:lang w:eastAsia="de-DE"/>
        </w:rPr>
        <w:t>von Mensch</w:t>
      </w:r>
      <w:proofErr w:type="gramEnd"/>
      <w:r>
        <w:rPr>
          <w:rFonts w:ascii="Times New Roman" w:eastAsia="Times New Roman" w:hAnsi="Times New Roman" w:cs="Times New Roman"/>
          <w:sz w:val="24"/>
          <w:szCs w:val="24"/>
          <w:lang w:eastAsia="de-DE"/>
        </w:rPr>
        <w:t xml:space="preserve"> zu Mensch übertragbar, dies gilt insbesondere für die derzeit vorherrschende </w:t>
      </w:r>
      <w:proofErr w:type="spellStart"/>
      <w:r>
        <w:rPr>
          <w:rFonts w:ascii="Times New Roman" w:eastAsia="Times New Roman" w:hAnsi="Times New Roman" w:cs="Times New Roman"/>
          <w:sz w:val="24"/>
          <w:szCs w:val="24"/>
          <w:lang w:eastAsia="de-DE"/>
        </w:rPr>
        <w:t>Omikronvariante</w:t>
      </w:r>
      <w:proofErr w:type="spellEnd"/>
      <w:r>
        <w:rPr>
          <w:rFonts w:ascii="Times New Roman" w:eastAsia="Times New Roman" w:hAnsi="Times New Roman" w:cs="Times New Roman"/>
          <w:sz w:val="24"/>
          <w:szCs w:val="24"/>
          <w:lang w:eastAsia="de-DE"/>
        </w:rPr>
        <w:t xml:space="preserve"> – und noch einmal verstärkt für die </w:t>
      </w:r>
      <w:proofErr w:type="spellStart"/>
      <w:r>
        <w:rPr>
          <w:rFonts w:ascii="Times New Roman" w:eastAsia="Times New Roman" w:hAnsi="Times New Roman" w:cs="Times New Roman"/>
          <w:sz w:val="24"/>
          <w:szCs w:val="24"/>
          <w:lang w:eastAsia="de-DE"/>
        </w:rPr>
        <w:t>Sublinie</w:t>
      </w:r>
      <w:proofErr w:type="spellEnd"/>
      <w:r>
        <w:rPr>
          <w:rFonts w:ascii="Times New Roman" w:eastAsia="Times New Roman" w:hAnsi="Times New Roman" w:cs="Times New Roman"/>
          <w:sz w:val="24"/>
          <w:szCs w:val="24"/>
          <w:lang w:eastAsia="de-DE"/>
        </w:rPr>
        <w:t xml:space="preserve"> BA.2. Die Übertragung durch Tröpfchen und Aerosole spielt eine besondere Rolle – v.a. in Innenräumen. Das Infektionsrisiko kann selbstwirksam durch das individuelle Verhalten (AHA+L-Regeln s.o.) reduziert werden. </w:t>
      </w:r>
      <w:commentRangeStart w:id="61"/>
      <w:r>
        <w:rPr>
          <w:rFonts w:ascii="Times New Roman" w:eastAsia="Times New Roman" w:hAnsi="Times New Roman" w:cs="Times New Roman"/>
          <w:sz w:val="24"/>
          <w:szCs w:val="24"/>
          <w:lang w:eastAsia="de-DE"/>
        </w:rPr>
        <w:t xml:space="preserve">Bevölkerungsbezogene kontaktreduzierende Infektionsschutzmaßnahmen können das Infektionsrisiko zusätzlich mindern. </w:t>
      </w:r>
      <w:commentRangeEnd w:id="61"/>
      <w:r>
        <w:rPr>
          <w:rStyle w:val="Kommentarzeichen"/>
        </w:rPr>
        <w:commentReference w:id="61"/>
      </w:r>
      <w:r>
        <w:rPr>
          <w:rFonts w:ascii="Times New Roman" w:eastAsia="Times New Roman" w:hAnsi="Times New Roman" w:cs="Times New Roman"/>
          <w:sz w:val="24"/>
          <w:szCs w:val="24"/>
          <w:lang w:eastAsia="de-DE"/>
        </w:rPr>
        <w:t>Untersuchungen zeigen, dass auch die Impfungen das Risiko von Übertragungen reduzieren, insbesondere in den ersten Wochen nach einer Impfung. Einfluss auf die Wahrscheinlichkeit der Übertragung haben neben Verhalten und Impfstatus auch die regionale Verbreitung und die Lebensbedingungen.</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Krankheitsschwere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Bei der überwiegenden Zahl der Infektionen verläuft COVID-19 mild. Die durch die in Deutschland bisher vorherrschende </w:t>
      </w:r>
      <w:proofErr w:type="spellStart"/>
      <w:r>
        <w:rPr>
          <w:rFonts w:ascii="Times New Roman" w:eastAsia="Times New Roman" w:hAnsi="Times New Roman" w:cs="Times New Roman"/>
          <w:sz w:val="24"/>
          <w:szCs w:val="24"/>
          <w:lang w:eastAsia="de-DE"/>
        </w:rPr>
        <w:t>Omikronvariante</w:t>
      </w:r>
      <w:proofErr w:type="spellEnd"/>
      <w:r>
        <w:rPr>
          <w:rFonts w:ascii="Times New Roman" w:eastAsia="Times New Roman" w:hAnsi="Times New Roman" w:cs="Times New Roman"/>
          <w:sz w:val="24"/>
          <w:szCs w:val="24"/>
          <w:lang w:eastAsia="de-DE"/>
        </w:rPr>
        <w:t xml:space="preserve"> BA.1 verursachte Erkrankung geht im Vergleich mit Infektionen durch die Deltavariante mit einem geringeren </w:t>
      </w:r>
      <w:r>
        <w:rPr>
          <w:rFonts w:ascii="Times New Roman" w:eastAsia="Times New Roman" w:hAnsi="Times New Roman" w:cs="Times New Roman"/>
          <w:sz w:val="24"/>
          <w:szCs w:val="24"/>
          <w:lang w:eastAsia="de-DE"/>
        </w:rPr>
        <w:lastRenderedPageBreak/>
        <w:t xml:space="preserve">Hospitalisierungsrisiko einher, auch das Risiko, an einer SARS-CoV-2-Infektion zu versterben ist deutlich geringer als bei der Deltavariante. </w:t>
      </w:r>
      <w:commentRangeStart w:id="62"/>
      <w:del w:id="63" w:author="Rexroth, Ute" w:date="2022-04-06T11:51:00Z">
        <w:r>
          <w:rPr>
            <w:rFonts w:ascii="Times New Roman" w:eastAsia="Times New Roman" w:hAnsi="Times New Roman" w:cs="Times New Roman"/>
            <w:sz w:val="24"/>
            <w:szCs w:val="24"/>
            <w:lang w:eastAsia="de-DE"/>
          </w:rPr>
          <w:delText>Es liegen international noch nicht ausreichend Daten vor, um die Eigenschaften der Omikron-Sublinie BA.2 hinsichtlich der Krankheitsschwere abschließend zu beurteilen</w:delText>
        </w:r>
      </w:del>
      <w:commentRangeEnd w:id="62"/>
      <w:r>
        <w:rPr>
          <w:rStyle w:val="Kommentarzeichen"/>
        </w:rPr>
        <w:commentReference w:id="62"/>
      </w:r>
      <w:del w:id="64" w:author="Rexroth, Ute" w:date="2022-04-06T11:51:00Z">
        <w:r>
          <w:rPr>
            <w:rFonts w:ascii="Times New Roman" w:eastAsia="Times New Roman" w:hAnsi="Times New Roman" w:cs="Times New Roman"/>
            <w:sz w:val="24"/>
            <w:szCs w:val="24"/>
            <w:lang w:eastAsia="de-DE"/>
          </w:rPr>
          <w:delText xml:space="preserve">. </w:delText>
        </w:r>
      </w:del>
      <w:r>
        <w:rPr>
          <w:rFonts w:ascii="Times New Roman" w:eastAsia="Times New Roman" w:hAnsi="Times New Roman" w:cs="Times New Roman"/>
          <w:sz w:val="24"/>
          <w:szCs w:val="24"/>
          <w:lang w:eastAsia="de-DE"/>
        </w:rPr>
        <w:t xml:space="preserve">Generell können auch bei Erkrankungen durch die </w:t>
      </w:r>
      <w:proofErr w:type="spellStart"/>
      <w:r>
        <w:rPr>
          <w:rFonts w:ascii="Times New Roman" w:eastAsia="Times New Roman" w:hAnsi="Times New Roman" w:cs="Times New Roman"/>
          <w:sz w:val="24"/>
          <w:szCs w:val="24"/>
          <w:lang w:eastAsia="de-DE"/>
        </w:rPr>
        <w:t>Omikronvariante</w:t>
      </w:r>
      <w:proofErr w:type="spellEnd"/>
      <w:r>
        <w:rPr>
          <w:rFonts w:ascii="Times New Roman" w:eastAsia="Times New Roman" w:hAnsi="Times New Roman" w:cs="Times New Roman"/>
          <w:sz w:val="24"/>
          <w:szCs w:val="24"/>
          <w:lang w:eastAsia="de-DE"/>
        </w:rPr>
        <w:t xml:space="preserve"> schwerwiegende Krankheitssymptome, wie z. B. hohes Fieber auftreten. Die Wahrscheinlichkeit für schwere und auch tödliche Krankheitsverläufe steigt mit zunehmendem Alter und bei bestehenden Vorerkrankungen. Es kann jedoch auch ohne bekannte Vorerkrankungen und bei junge</w:t>
      </w:r>
      <w:ins w:id="65" w:author="Rexroth, Ute" w:date="2022-04-06T11:52:00Z">
        <w:r>
          <w:rPr>
            <w:rFonts w:ascii="Times New Roman" w:eastAsia="Times New Roman" w:hAnsi="Times New Roman" w:cs="Times New Roman"/>
            <w:sz w:val="24"/>
            <w:szCs w:val="24"/>
            <w:lang w:eastAsia="de-DE"/>
          </w:rPr>
          <w:t>n</w:t>
        </w:r>
      </w:ins>
      <w:r>
        <w:rPr>
          <w:rFonts w:ascii="Times New Roman" w:eastAsia="Times New Roman" w:hAnsi="Times New Roman" w:cs="Times New Roman"/>
          <w:sz w:val="24"/>
          <w:szCs w:val="24"/>
          <w:lang w:eastAsia="de-DE"/>
        </w:rPr>
        <w:t xml:space="preserve"> Erwachsene</w:t>
      </w:r>
      <w:ins w:id="66" w:author="Rexroth, Ute" w:date="2022-04-06T11:52:00Z">
        <w:r>
          <w:rPr>
            <w:rFonts w:ascii="Times New Roman" w:eastAsia="Times New Roman" w:hAnsi="Times New Roman" w:cs="Times New Roman"/>
            <w:sz w:val="24"/>
            <w:szCs w:val="24"/>
            <w:lang w:eastAsia="de-DE"/>
          </w:rPr>
          <w:t>n</w:t>
        </w:r>
      </w:ins>
      <w:r>
        <w:rPr>
          <w:rFonts w:ascii="Times New Roman" w:eastAsia="Times New Roman" w:hAnsi="Times New Roman" w:cs="Times New Roman"/>
          <w:sz w:val="24"/>
          <w:szCs w:val="24"/>
          <w:lang w:eastAsia="de-DE"/>
        </w:rPr>
        <w:t xml:space="preserve"> und Kindern zu schweren oder lebensbedrohlichen Krankheitsverläufen kommen. Durch frühzeitige ärztliche Konsultation können individuell therapeutische Möglichkeiten in der Frühphase der Erkrankung geprüft werden (z.B. antivirale Therapie). Die Therapie schwerer Krankheitsverläufe ist komplex und erste Therapieansätze haben sich hier in klinischen Studien als wirksam erwiesen. Langzeitfolgen können auch nach leichten Verläufen auftreten. Die größte Risikominimierung </w:t>
      </w:r>
      <w:ins w:id="67" w:author="Rexroth, Ute" w:date="2022-04-06T11:53:00Z">
        <w:r>
          <w:rPr>
            <w:rFonts w:ascii="Times New Roman" w:eastAsia="Times New Roman" w:hAnsi="Times New Roman" w:cs="Times New Roman"/>
            <w:sz w:val="24"/>
            <w:szCs w:val="24"/>
            <w:lang w:eastAsia="de-DE"/>
          </w:rPr>
          <w:t xml:space="preserve">hinsichtlich eines schweren Verlaufs </w:t>
        </w:r>
      </w:ins>
      <w:r>
        <w:rPr>
          <w:rFonts w:ascii="Times New Roman" w:eastAsia="Times New Roman" w:hAnsi="Times New Roman" w:cs="Times New Roman"/>
          <w:sz w:val="24"/>
          <w:szCs w:val="24"/>
          <w:lang w:eastAsia="de-DE"/>
        </w:rPr>
        <w:t>wird durch die Impfung gegen COVID-19 erreicht.</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Ressourcenbelastung des Gesundheitssystems</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Belastung des Gesundheitssystems hängt maßgeblich von der regionalen Verbreitung, den betroffenen Bevölkerungsgruppen, der Zahl schwerer Erkrankungen, den vorhandenen Kapazitäten, anderen Belastungen (z.B. durch eine steigende Influenza-Aktivität), Gegenmaßnahmen (z.B. Isolierung, Quarantäne, physische Distanzierung) sowie der Impfquote ab. </w:t>
      </w:r>
      <w:commentRangeStart w:id="68"/>
      <w:r>
        <w:rPr>
          <w:rFonts w:ascii="Times New Roman" w:eastAsia="Times New Roman" w:hAnsi="Times New Roman" w:cs="Times New Roman"/>
          <w:sz w:val="24"/>
          <w:szCs w:val="24"/>
          <w:lang w:eastAsia="de-DE"/>
        </w:rPr>
        <w:t xml:space="preserve">Die Belastungen des Gesundheitswesens sind aktuell in Teilen Deutschlands hoch. Der Öffentliche Gesundheitsdienst (ÖGD) und die Laborkapazitäten erreichen teils die Belastungsgrenze. </w:t>
      </w:r>
      <w:commentRangeEnd w:id="68"/>
      <w:r>
        <w:rPr>
          <w:rStyle w:val="Kommentarzeichen"/>
        </w:rPr>
        <w:commentReference w:id="68"/>
      </w:r>
      <w:r>
        <w:rPr>
          <w:rFonts w:ascii="Times New Roman" w:eastAsia="Times New Roman" w:hAnsi="Times New Roman" w:cs="Times New Roman"/>
          <w:sz w:val="24"/>
          <w:szCs w:val="24"/>
          <w:lang w:eastAsia="de-DE"/>
        </w:rPr>
        <w:t xml:space="preserve">Da die verfügbaren Impfstoffe einen guten Schutz vor einer COVID-19-Erkrankung (insbesondere vor schweren Erkrankungen) bieten, ist grundsätzlich davon auszugehen, dass eine hohe Impfquote zu einer Entlastung des Gesundheitssystems beiträgt. Durch die Verbreitung der </w:t>
      </w:r>
      <w:proofErr w:type="spellStart"/>
      <w:r>
        <w:rPr>
          <w:rFonts w:ascii="Times New Roman" w:eastAsia="Times New Roman" w:hAnsi="Times New Roman" w:cs="Times New Roman"/>
          <w:sz w:val="24"/>
          <w:szCs w:val="24"/>
          <w:lang w:eastAsia="de-DE"/>
        </w:rPr>
        <w:t>Omikronvariante</w:t>
      </w:r>
      <w:proofErr w:type="spellEnd"/>
      <w:r>
        <w:rPr>
          <w:rFonts w:ascii="Times New Roman" w:eastAsia="Times New Roman" w:hAnsi="Times New Roman" w:cs="Times New Roman"/>
          <w:sz w:val="24"/>
          <w:szCs w:val="24"/>
          <w:lang w:eastAsia="de-DE"/>
        </w:rPr>
        <w:t xml:space="preserve"> kann es regional dennoch zu einer Einschränkung der Kapazitäten für die adäquate medizinische und intensivmedizinische Versorgung von Patientinnen und Patienten mit anderen schweren Erkrankungen kommen. Dies kann auch passieren, wenn die Influenza-Aktivität wieder ansteigt.</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Grundsätzliche Aspekte der Strategie zur Pandemiebewältigung</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drei Säulen der Strategie zur Bekämpfung von COVID-19 bestehen </w:t>
      </w:r>
      <w:del w:id="69" w:author="Rexroth, Ute" w:date="2022-04-06T11:57:00Z">
        <w:r>
          <w:rPr>
            <w:rFonts w:ascii="Times New Roman" w:eastAsia="Times New Roman" w:hAnsi="Times New Roman" w:cs="Times New Roman"/>
            <w:sz w:val="24"/>
            <w:szCs w:val="24"/>
            <w:lang w:eastAsia="de-DE"/>
          </w:rPr>
          <w:delText xml:space="preserve">weiterhin </w:delText>
        </w:r>
      </w:del>
      <w:r>
        <w:rPr>
          <w:rFonts w:ascii="Times New Roman" w:eastAsia="Times New Roman" w:hAnsi="Times New Roman" w:cs="Times New Roman"/>
          <w:sz w:val="24"/>
          <w:szCs w:val="24"/>
          <w:lang w:eastAsia="de-DE"/>
        </w:rPr>
        <w:t xml:space="preserve">in der </w:t>
      </w:r>
      <w:ins w:id="70" w:author="Rexroth, Ute" w:date="2022-04-06T11:58:00Z">
        <w:r>
          <w:rPr>
            <w:rFonts w:ascii="Times New Roman" w:eastAsia="Times New Roman" w:hAnsi="Times New Roman" w:cs="Times New Roman"/>
            <w:sz w:val="24"/>
            <w:szCs w:val="24"/>
            <w:lang w:eastAsia="de-DE"/>
          </w:rPr>
          <w:t xml:space="preserve">Reduktion der Übertragungsrisiken </w:t>
        </w:r>
      </w:ins>
      <w:commentRangeStart w:id="71"/>
      <w:del w:id="72" w:author="Rexroth, Ute" w:date="2022-04-06T11:57:00Z">
        <w:r>
          <w:rPr>
            <w:rFonts w:ascii="Times New Roman" w:eastAsia="Times New Roman" w:hAnsi="Times New Roman" w:cs="Times New Roman"/>
            <w:sz w:val="24"/>
            <w:szCs w:val="24"/>
            <w:lang w:eastAsia="de-DE"/>
          </w:rPr>
          <w:delText xml:space="preserve">Eindämmung der Ausbreitung der Erkrankung (Containment, insbesondere Isolation Erkrankter), </w:delText>
        </w:r>
      </w:del>
      <w:commentRangeEnd w:id="71"/>
      <w:r>
        <w:rPr>
          <w:rStyle w:val="Kommentarzeichen"/>
        </w:rPr>
        <w:commentReference w:id="71"/>
      </w:r>
      <w:r>
        <w:rPr>
          <w:rFonts w:ascii="Times New Roman" w:eastAsia="Times New Roman" w:hAnsi="Times New Roman" w:cs="Times New Roman"/>
          <w:sz w:val="24"/>
          <w:szCs w:val="24"/>
          <w:lang w:eastAsia="de-DE"/>
        </w:rPr>
        <w:t>Protektion (Schutz vulnerabler Gruppen, u.a. durch Impfung) und Milderung der Erkrankungsfolgen. Die Erfassung der Zahl schwerer Erkrankungen und Maßnahmen zum Schutz vulnerabler Gruppen haben in der aktuellen Situation der Pandemie eine weiter zunehmende Bedeutung. Bei der Bewältigung der Pandemie wirken</w:t>
      </w:r>
      <w:del w:id="73" w:author="Rexroth, Ute" w:date="2022-04-06T14:36:00Z">
        <w:r>
          <w:rPr>
            <w:rFonts w:ascii="Times New Roman" w:eastAsia="Times New Roman" w:hAnsi="Times New Roman" w:cs="Times New Roman"/>
            <w:sz w:val="24"/>
            <w:szCs w:val="24"/>
            <w:lang w:eastAsia="de-DE"/>
          </w:rPr>
          <w:delText xml:space="preserve"> jedoch</w:delText>
        </w:r>
      </w:del>
      <w:ins w:id="74" w:author="Rexroth, Ute" w:date="2022-04-06T14:36:00Z">
        <w:r>
          <w:rPr>
            <w:rFonts w:ascii="Times New Roman" w:eastAsia="Times New Roman" w:hAnsi="Times New Roman" w:cs="Times New Roman"/>
            <w:sz w:val="24"/>
            <w:szCs w:val="24"/>
            <w:lang w:eastAsia="de-DE"/>
          </w:rPr>
          <w:t xml:space="preserve"> </w:t>
        </w:r>
      </w:ins>
      <w:r>
        <w:rPr>
          <w:rFonts w:ascii="Times New Roman" w:eastAsia="Times New Roman" w:hAnsi="Times New Roman" w:cs="Times New Roman"/>
          <w:sz w:val="24"/>
          <w:szCs w:val="24"/>
          <w:lang w:eastAsia="de-DE"/>
        </w:rPr>
        <w:t xml:space="preserve"> die verschiedenen Maßnahmen der Strategie zusammen und verstärken sich gegenseitig.</w:t>
      </w:r>
    </w:p>
    <w:p>
      <w:pPr>
        <w:spacing w:before="100" w:beforeAutospacing="1" w:after="100" w:afterAutospacing="1" w:line="240" w:lineRule="auto"/>
        <w:rPr>
          <w:rFonts w:ascii="Times New Roman" w:eastAsia="Times New Roman" w:hAnsi="Times New Roman" w:cs="Times New Roman"/>
          <w:sz w:val="24"/>
          <w:szCs w:val="24"/>
          <w:lang w:eastAsia="de-DE"/>
        </w:rPr>
      </w:pPr>
      <w:ins w:id="75" w:author="Rexroth, Ute" w:date="2022-04-06T14:37:00Z">
        <w:r>
          <w:rPr>
            <w:rFonts w:ascii="Times New Roman" w:eastAsia="Times New Roman" w:hAnsi="Times New Roman" w:cs="Times New Roman"/>
            <w:sz w:val="24"/>
            <w:szCs w:val="24"/>
            <w:lang w:eastAsia="de-DE"/>
          </w:rPr>
          <w:t xml:space="preserve">Die </w:t>
        </w:r>
        <w:proofErr w:type="spellStart"/>
        <w:r>
          <w:rPr>
            <w:rFonts w:ascii="Times New Roman" w:eastAsia="Times New Roman" w:hAnsi="Times New Roman" w:cs="Times New Roman"/>
            <w:sz w:val="24"/>
            <w:szCs w:val="24"/>
            <w:lang w:eastAsia="de-DE"/>
          </w:rPr>
          <w:t>Oandemi</w:t>
        </w:r>
        <w:proofErr w:type="spellEnd"/>
        <w:r>
          <w:rPr>
            <w:rFonts w:ascii="Times New Roman" w:eastAsia="Times New Roman" w:hAnsi="Times New Roman" w:cs="Times New Roman"/>
            <w:sz w:val="24"/>
            <w:szCs w:val="24"/>
            <w:lang w:eastAsia="de-DE"/>
          </w:rPr>
          <w:t xml:space="preserve"> eist nicht vorbei. </w:t>
        </w:r>
      </w:ins>
      <w:r>
        <w:rPr>
          <w:rFonts w:ascii="Times New Roman" w:eastAsia="Times New Roman" w:hAnsi="Times New Roman" w:cs="Times New Roman"/>
          <w:sz w:val="24"/>
          <w:szCs w:val="24"/>
          <w:lang w:eastAsia="de-DE"/>
        </w:rPr>
        <w:t xml:space="preserve">Gesamtgesellschaftliche Anstrengungen sind weiterhin nötig, um das Krankheitsgeschehen weiter unter Kontrolle zu behalten. Jede Bürgerin/jeder Bürger bzw. jede Einrichtung kann durch Impfung und durch Einhaltung von Infektionsschutzmaßnahmen </w:t>
      </w:r>
      <w:del w:id="76" w:author="Rexroth, Ute" w:date="2022-04-06T14:37:00Z">
        <w:r>
          <w:rPr>
            <w:rFonts w:ascii="Times New Roman" w:eastAsia="Times New Roman" w:hAnsi="Times New Roman" w:cs="Times New Roman"/>
            <w:sz w:val="24"/>
            <w:szCs w:val="24"/>
            <w:lang w:eastAsia="de-DE"/>
          </w:rPr>
          <w:delText xml:space="preserve">zur Verhinderung von Infektionen </w:delText>
        </w:r>
      </w:del>
      <w:r>
        <w:rPr>
          <w:rFonts w:ascii="Times New Roman" w:eastAsia="Times New Roman" w:hAnsi="Times New Roman" w:cs="Times New Roman"/>
          <w:sz w:val="24"/>
          <w:szCs w:val="24"/>
          <w:lang w:eastAsia="de-DE"/>
        </w:rPr>
        <w:t xml:space="preserve">im privaten, beruflichen und öffentlichen Bereich </w:t>
      </w:r>
      <w:ins w:id="77" w:author="Rexroth, Ute" w:date="2022-04-06T14:37:00Z">
        <w:r>
          <w:rPr>
            <w:rFonts w:ascii="Times New Roman" w:eastAsia="Times New Roman" w:hAnsi="Times New Roman" w:cs="Times New Roman"/>
            <w:sz w:val="24"/>
            <w:szCs w:val="24"/>
            <w:lang w:eastAsia="de-DE"/>
          </w:rPr>
          <w:t xml:space="preserve">zur Verhinderung von </w:t>
        </w:r>
        <w:r>
          <w:rPr>
            <w:rFonts w:ascii="Times New Roman" w:eastAsia="Times New Roman" w:hAnsi="Times New Roman" w:cs="Times New Roman"/>
            <w:sz w:val="24"/>
            <w:szCs w:val="24"/>
            <w:lang w:eastAsia="de-DE"/>
          </w:rPr>
          <w:t>Erkrankungen</w:t>
        </w:r>
        <w:r>
          <w:rPr>
            <w:rFonts w:ascii="Times New Roman" w:eastAsia="Times New Roman" w:hAnsi="Times New Roman" w:cs="Times New Roman"/>
            <w:sz w:val="24"/>
            <w:szCs w:val="24"/>
            <w:lang w:eastAsia="de-DE"/>
          </w:rPr>
          <w:t xml:space="preserve"> </w:t>
        </w:r>
      </w:ins>
      <w:r>
        <w:rPr>
          <w:rFonts w:ascii="Times New Roman" w:eastAsia="Times New Roman" w:hAnsi="Times New Roman" w:cs="Times New Roman"/>
          <w:sz w:val="24"/>
          <w:szCs w:val="24"/>
          <w:lang w:eastAsia="de-DE"/>
        </w:rPr>
        <w:t>beitragen.</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Grundprinzipien der Risikobewertung des RKI</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lastRenderedPageBreak/>
        <w:t>Das RKI passt seine Risikobewertung anlassbezogen und situativ unter Berücksichtigung der aktuellen Datenlage an. Dazu gehören: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Übertragbarkeit: Fallzahlen und Trends in Deutschland und in anderen Staaten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Krankheitsschwere: Anteil schwerer, klinisch kritischer und tödlicher Krankheitsverläufe sowie Langzeitfolgen von COVID-19 in Deutschland und in anderen Staaten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Ressourcenbelastung des Gesundheitssystems (Öffentliches Gesundheitsdienst, stationäre Versorgung, intensivmedizinische Kapazität) in Deutschland und in anderen Staaten unter Berücksichtigung der jeweils getroffenen Maßnahmen sowie aller Möglichkeiten der Prävention und Kontrolle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Risikobewertung ist die Beschreibung und Einschätzung der Situation für die Bevölkerung in Deutschland. Die Risikowahrnehmung in der Bevölkerung fließt nicht in die Risikobewertung des RKI ein. Siehe auch </w:t>
      </w:r>
      <w:hyperlink r:id="rId6" w:tooltip="COVID-19: Grundlagen für die Risikoeinschätzung des RKI" w:history="1">
        <w:r>
          <w:rPr>
            <w:rFonts w:ascii="Times New Roman" w:eastAsia="Times New Roman" w:hAnsi="Times New Roman" w:cs="Times New Roman"/>
            <w:color w:val="0000FF"/>
            <w:sz w:val="24"/>
            <w:szCs w:val="24"/>
            <w:u w:val="single"/>
            <w:lang w:eastAsia="de-DE"/>
          </w:rPr>
          <w:t>Grundlagen für die Risikoeinschätzung des RKI</w:t>
        </w:r>
      </w:hyperlink>
      <w:r>
        <w:rPr>
          <w:rFonts w:ascii="Times New Roman" w:eastAsia="Times New Roman" w:hAnsi="Times New Roman" w:cs="Times New Roman"/>
          <w:sz w:val="24"/>
          <w:szCs w:val="24"/>
          <w:lang w:eastAsia="de-DE"/>
        </w:rPr>
        <w:t>.</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Weitere Informationen</w:t>
      </w:r>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7" w:tgtFrame="_self" w:tooltip="Alle Daten und Empfehlungen des Robert Koch-Instituts zur Coronavirus-Krankheit-2019: www.rki.de/covid-19" w:history="1">
        <w:r>
          <w:rPr>
            <w:rFonts w:ascii="Times New Roman" w:eastAsia="Times New Roman" w:hAnsi="Times New Roman" w:cs="Times New Roman"/>
            <w:color w:val="0000FF"/>
            <w:sz w:val="24"/>
            <w:szCs w:val="24"/>
            <w:u w:val="single"/>
            <w:lang w:eastAsia="de-DE"/>
          </w:rPr>
          <w:t>Alle Daten und Empfehlungen des RKI: www.rki.de/covid-19</w:t>
        </w:r>
      </w:hyperlink>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8" w:tgtFrame="_self" w:tooltip="Steckbrief zu Krankheit und Erreger" w:history="1">
        <w:r>
          <w:rPr>
            <w:rFonts w:ascii="Times New Roman" w:eastAsia="Times New Roman" w:hAnsi="Times New Roman" w:cs="Times New Roman"/>
            <w:color w:val="0000FF"/>
            <w:sz w:val="24"/>
            <w:szCs w:val="24"/>
            <w:u w:val="single"/>
            <w:lang w:eastAsia="de-DE"/>
          </w:rPr>
          <w:t>Steckbrief zu Krankheit und Erreger</w:t>
        </w:r>
      </w:hyperlink>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9" w:tgtFrame="_blank" w:tooltip="Externer Link ESRI: Corona Dashboard mit täglich aktualisierten Fallzahlen nach Bundesland und Landkreis (Link führt auf externe Seite und unterliegt nicht der datenschutzrechtlichen Verantwortung des RKI) (Öffnet neues Fenster)" w:history="1">
        <w:r>
          <w:rPr>
            <w:rFonts w:ascii="Times New Roman" w:eastAsia="Times New Roman" w:hAnsi="Times New Roman" w:cs="Times New Roman"/>
            <w:color w:val="0000FF"/>
            <w:sz w:val="24"/>
            <w:szCs w:val="24"/>
            <w:u w:val="single"/>
            <w:lang w:eastAsia="de-DE"/>
          </w:rPr>
          <w:t>Dashboard https://corona.rki.de: Aktuelle Fallzahlen bis auf Landkreisebene</w:t>
        </w:r>
      </w:hyperlink>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10" w:tgtFrame="_self" w:tooltip="Situationsberichte, Wochenberichte und COVID-19-Trends im Überblick" w:history="1">
        <w:r>
          <w:rPr>
            <w:rFonts w:ascii="Times New Roman" w:eastAsia="Times New Roman" w:hAnsi="Times New Roman" w:cs="Times New Roman"/>
            <w:color w:val="0000FF"/>
            <w:sz w:val="24"/>
            <w:szCs w:val="24"/>
            <w:u w:val="single"/>
            <w:lang w:eastAsia="de-DE"/>
          </w:rPr>
          <w:t>Situationsberichte, ausführliche Wochenberichte und COVID-19-Trends</w:t>
        </w:r>
      </w:hyperlink>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Stand: </w:t>
      </w:r>
      <w:ins w:id="78" w:author="Rexroth, Ute" w:date="2022-04-06T14:37:00Z">
        <w:r>
          <w:rPr>
            <w:rFonts w:ascii="Times New Roman" w:eastAsia="Times New Roman" w:hAnsi="Times New Roman" w:cs="Times New Roman"/>
            <w:sz w:val="24"/>
            <w:szCs w:val="24"/>
            <w:lang w:eastAsia="de-DE"/>
          </w:rPr>
          <w:t>xx</w:t>
        </w:r>
      </w:ins>
      <w:bookmarkStart w:id="79" w:name="_GoBack"/>
      <w:bookmarkEnd w:id="79"/>
      <w:del w:id="80" w:author="Rexroth, Ute" w:date="2022-04-06T14:37:00Z">
        <w:r>
          <w:rPr>
            <w:rFonts w:ascii="Times New Roman" w:eastAsia="Times New Roman" w:hAnsi="Times New Roman" w:cs="Times New Roman"/>
            <w:sz w:val="24"/>
            <w:szCs w:val="24"/>
            <w:lang w:eastAsia="de-DE"/>
          </w:rPr>
          <w:delText>28</w:delText>
        </w:r>
      </w:del>
      <w:r>
        <w:rPr>
          <w:rFonts w:ascii="Times New Roman" w:eastAsia="Times New Roman" w:hAnsi="Times New Roman" w:cs="Times New Roman"/>
          <w:sz w:val="24"/>
          <w:szCs w:val="24"/>
          <w:lang w:eastAsia="de-DE"/>
        </w:rPr>
        <w:t>.</w:t>
      </w:r>
      <w:del w:id="81" w:author="Rexroth, Ute" w:date="2022-04-06T14:37:00Z">
        <w:r>
          <w:rPr>
            <w:rFonts w:ascii="Times New Roman" w:eastAsia="Times New Roman" w:hAnsi="Times New Roman" w:cs="Times New Roman"/>
            <w:sz w:val="24"/>
            <w:szCs w:val="24"/>
            <w:lang w:eastAsia="de-DE"/>
          </w:rPr>
          <w:delText>02</w:delText>
        </w:r>
      </w:del>
      <w:ins w:id="82" w:author="Rexroth, Ute" w:date="2022-04-06T14:37:00Z">
        <w:r>
          <w:rPr>
            <w:rFonts w:ascii="Times New Roman" w:eastAsia="Times New Roman" w:hAnsi="Times New Roman" w:cs="Times New Roman"/>
            <w:sz w:val="24"/>
            <w:szCs w:val="24"/>
            <w:lang w:eastAsia="de-DE"/>
          </w:rPr>
          <w:t>0</w:t>
        </w:r>
        <w:r>
          <w:rPr>
            <w:rFonts w:ascii="Times New Roman" w:eastAsia="Times New Roman" w:hAnsi="Times New Roman" w:cs="Times New Roman"/>
            <w:sz w:val="24"/>
            <w:szCs w:val="24"/>
            <w:lang w:eastAsia="de-DE"/>
          </w:rPr>
          <w:t>4</w:t>
        </w:r>
      </w:ins>
      <w:r>
        <w:rPr>
          <w:rFonts w:ascii="Times New Roman" w:eastAsia="Times New Roman" w:hAnsi="Times New Roman" w:cs="Times New Roman"/>
          <w:sz w:val="24"/>
          <w:szCs w:val="24"/>
          <w:lang w:eastAsia="de-DE"/>
        </w:rPr>
        <w:t>.2022</w:t>
      </w:r>
    </w:p>
    <w:p/>
    <w:sectPr>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0" w:author="Rexroth, Ute" w:date="2022-04-06T11:07:00Z" w:initials="RU">
    <w:p>
      <w:pPr>
        <w:pStyle w:val="Kommentartext"/>
      </w:pPr>
      <w:r>
        <w:rPr>
          <w:rStyle w:val="Kommentarzeichen"/>
        </w:rPr>
        <w:annotationRef/>
      </w:r>
      <w:r>
        <w:t>Moderat?</w:t>
      </w:r>
    </w:p>
  </w:comment>
  <w:comment w:id="11" w:author="Rexroth, Ute" w:date="2022-04-06T11:05:00Z" w:initials="RU">
    <w:p>
      <w:pPr>
        <w:pStyle w:val="Kommentartext"/>
      </w:pPr>
      <w:r>
        <w:rPr>
          <w:rStyle w:val="Kommentarzeichen"/>
        </w:rPr>
        <w:annotationRef/>
      </w:r>
      <w:r>
        <w:t xml:space="preserve">Streichen? Hatten wir eigentlich letztes </w:t>
      </w:r>
      <w:proofErr w:type="spellStart"/>
      <w:proofErr w:type="gramStart"/>
      <w:r>
        <w:t>mal</w:t>
      </w:r>
      <w:proofErr w:type="spellEnd"/>
      <w:proofErr w:type="gramEnd"/>
      <w:r>
        <w:t xml:space="preserve"> streichen wollen. </w:t>
      </w:r>
    </w:p>
  </w:comment>
  <w:comment w:id="43" w:author="Rexroth, Ute" w:date="2022-04-06T11:43:00Z" w:initials="RU">
    <w:p>
      <w:pPr>
        <w:pStyle w:val="Kommentartext"/>
      </w:pPr>
      <w:r>
        <w:rPr>
          <w:rStyle w:val="Kommentarzeichen"/>
        </w:rPr>
        <w:annotationRef/>
      </w:r>
      <w:r>
        <w:t>Wichtigste Empfehlung</w:t>
      </w:r>
    </w:p>
  </w:comment>
  <w:comment w:id="49" w:author="Rexroth, Ute" w:date="2022-04-06T11:44:00Z" w:initials="RU">
    <w:p>
      <w:pPr>
        <w:pStyle w:val="Kommentartext"/>
      </w:pPr>
      <w:r>
        <w:rPr>
          <w:rStyle w:val="Kommentarzeichen"/>
        </w:rPr>
        <w:annotationRef/>
      </w:r>
      <w:r>
        <w:t xml:space="preserve">Impfung 2. Wichtigste Empfehlung </w:t>
      </w:r>
    </w:p>
  </w:comment>
  <w:comment w:id="53" w:author="Rexroth, Ute" w:date="2022-04-06T11:41:00Z" w:initials="RU">
    <w:p>
      <w:pPr>
        <w:pStyle w:val="Kommentartext"/>
      </w:pPr>
      <w:r>
        <w:rPr>
          <w:rStyle w:val="Kommentarzeichen"/>
        </w:rPr>
        <w:annotationRef/>
      </w:r>
      <w:r>
        <w:t>Aktuell sind Reisen nicht das Problem. Außer ggf. die Verteilung neuer Varianten. Aber das bliebe dann eine kontinuierliche Reisewarnung</w:t>
      </w:r>
    </w:p>
  </w:comment>
  <w:comment w:id="57" w:author="Rexroth, Ute" w:date="2022-04-06T11:42:00Z" w:initials="RU">
    <w:p>
      <w:pPr>
        <w:pStyle w:val="Kommentartext"/>
      </w:pPr>
      <w:r>
        <w:rPr>
          <w:rStyle w:val="Kommentarzeichen"/>
        </w:rPr>
        <w:annotationRef/>
      </w:r>
      <w:r>
        <w:t xml:space="preserve">Abschichten? </w:t>
      </w:r>
    </w:p>
  </w:comment>
  <w:comment w:id="52" w:author="Rexroth, Ute" w:date="2022-04-06T11:49:00Z" w:initials="RU">
    <w:p>
      <w:pPr>
        <w:pStyle w:val="Kommentartext"/>
      </w:pPr>
      <w:r>
        <w:rPr>
          <w:rStyle w:val="Kommentarzeichen"/>
        </w:rPr>
        <w:annotationRef/>
      </w:r>
      <w:r>
        <w:t>Ganzen Abschnitt streichen?</w:t>
      </w:r>
    </w:p>
  </w:comment>
  <w:comment w:id="61" w:author="Rexroth, Ute" w:date="2022-04-06T11:50:00Z" w:initials="RU">
    <w:p>
      <w:pPr>
        <w:pStyle w:val="Kommentartext"/>
      </w:pPr>
      <w:r>
        <w:rPr>
          <w:rStyle w:val="Kommentarzeichen"/>
        </w:rPr>
        <w:annotationRef/>
      </w:r>
      <w:r>
        <w:t>Streichen?</w:t>
      </w:r>
    </w:p>
  </w:comment>
  <w:comment w:id="62" w:author="Rexroth, Ute" w:date="2022-04-06T11:52:00Z" w:initials="RU">
    <w:p>
      <w:pPr>
        <w:pStyle w:val="Kommentartext"/>
      </w:pPr>
      <w:r>
        <w:rPr>
          <w:rStyle w:val="Kommentarzeichen"/>
        </w:rPr>
        <w:annotationRef/>
      </w:r>
      <w:r>
        <w:t xml:space="preserve">Inzwischen liegen ausreichend Daten dazu vor, oder? </w:t>
      </w:r>
    </w:p>
  </w:comment>
  <w:comment w:id="68" w:author="Rexroth, Ute" w:date="2022-04-06T11:54:00Z" w:initials="RU">
    <w:p>
      <w:pPr>
        <w:pStyle w:val="Kommentartext"/>
      </w:pPr>
      <w:r>
        <w:rPr>
          <w:rStyle w:val="Kommentarzeichen"/>
        </w:rPr>
        <w:annotationRef/>
      </w:r>
      <w:r>
        <w:t>Abschichten?</w:t>
      </w:r>
    </w:p>
  </w:comment>
  <w:comment w:id="71" w:author="Rexroth, Ute" w:date="2022-04-06T11:58:00Z" w:initials="RU">
    <w:p>
      <w:pPr>
        <w:pStyle w:val="Kommentartext"/>
      </w:pPr>
      <w:r>
        <w:rPr>
          <w:rStyle w:val="Kommentarzeichen"/>
        </w:rPr>
        <w:annotationRef/>
      </w:r>
      <w:r>
        <w:t xml:space="preserve">Zur Reduktion der Übertragungsrisiken tragen bei AHA+L, Kontaktreduktion, Isolation und Quarantäne und auch Impfung bei. Von Containment, insbesondere Isolation der Erkrankten wollen wir ja strategisch abweichen </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D3FC3"/>
    <w:multiLevelType w:val="multilevel"/>
    <w:tmpl w:val="A7285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DA5383"/>
    <w:multiLevelType w:val="multilevel"/>
    <w:tmpl w:val="1C508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exroth, Ute">
    <w15:presenceInfo w15:providerId="None" w15:userId="Rexroth, U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D6B015-D397-49E0-A97B-5F1363073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link w:val="berschrift1Zchn"/>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link w:val="berschrift3Zchn"/>
    <w:uiPriority w:val="9"/>
    <w:qFormat/>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Pr>
      <w:rFonts w:ascii="Times New Roman" w:eastAsia="Times New Roman" w:hAnsi="Times New Roman" w:cs="Times New Roman"/>
      <w:b/>
      <w:bCs/>
      <w:sz w:val="27"/>
      <w:szCs w:val="27"/>
      <w:lang w:eastAsia="de-DE"/>
    </w:rPr>
  </w:style>
  <w:style w:type="paragraph" w:styleId="StandardWeb">
    <w:name w:val="Normal (Web)"/>
    <w:basedOn w:val="Standard"/>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ervorhebung">
    <w:name w:val="Emphasis"/>
    <w:basedOn w:val="Absatz-Standardschriftart"/>
    <w:uiPriority w:val="20"/>
    <w:qFormat/>
    <w:rPr>
      <w:i/>
      <w:iCs/>
    </w:rPr>
  </w:style>
  <w:style w:type="character" w:styleId="Fett">
    <w:name w:val="Strong"/>
    <w:basedOn w:val="Absatz-Standardschriftart"/>
    <w:uiPriority w:val="22"/>
    <w:qFormat/>
    <w:rPr>
      <w:b/>
      <w:bCs/>
    </w:rPr>
  </w:style>
  <w:style w:type="character" w:styleId="Hyperlink">
    <w:name w:val="Hyperlink"/>
    <w:basedOn w:val="Absatz-Standardschriftart"/>
    <w:uiPriority w:val="99"/>
    <w:semiHidden/>
    <w:unhideWhenUsed/>
    <w:rPr>
      <w:color w:val="0000FF"/>
      <w:u w:val="single"/>
    </w:rPr>
  </w:style>
  <w:style w:type="paragraph" w:customStyle="1" w:styleId="first">
    <w:name w:val="first"/>
    <w:basedOn w:val="Standard"/>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last">
    <w:name w:val="last"/>
    <w:basedOn w:val="Standar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6962747">
      <w:bodyDiv w:val="1"/>
      <w:marLeft w:val="0"/>
      <w:marRight w:val="0"/>
      <w:marTop w:val="0"/>
      <w:marBottom w:val="0"/>
      <w:divBdr>
        <w:top w:val="none" w:sz="0" w:space="0" w:color="auto"/>
        <w:left w:val="none" w:sz="0" w:space="0" w:color="auto"/>
        <w:bottom w:val="none" w:sz="0" w:space="0" w:color="auto"/>
        <w:right w:val="none" w:sz="0" w:space="0" w:color="auto"/>
      </w:divBdr>
      <w:divsChild>
        <w:div w:id="1524903529">
          <w:marLeft w:val="0"/>
          <w:marRight w:val="0"/>
          <w:marTop w:val="0"/>
          <w:marBottom w:val="0"/>
          <w:divBdr>
            <w:top w:val="none" w:sz="0" w:space="0" w:color="auto"/>
            <w:left w:val="none" w:sz="0" w:space="0" w:color="auto"/>
            <w:bottom w:val="none" w:sz="0" w:space="0" w:color="auto"/>
            <w:right w:val="none" w:sz="0" w:space="0" w:color="auto"/>
          </w:divBdr>
        </w:div>
        <w:div w:id="1241558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ki.de/DE/Content/InfAZ/N/Neuartiges_Coronavirus/Steckbrief.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rki.de/DE/Content/InfAZ/N/Neuartiges_Coronavirus/nCoV.html"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ki.de/DE/Content/InfAZ/N/Neuartiges_Coronavirus/Risikobewertung_Grundlage.html;jsessionid=D3F622A8BE7E65B9F48A58C8F4803AFC.internet061?nn=13490888" TargetMode="External"/><Relationship Id="rId11" Type="http://schemas.openxmlformats.org/officeDocument/2006/relationships/fontTable" Target="fontTable.xml"/><Relationship Id="rId5" Type="http://schemas.openxmlformats.org/officeDocument/2006/relationships/comments" Target="comments.xml"/><Relationship Id="rId10" Type="http://schemas.openxmlformats.org/officeDocument/2006/relationships/hyperlink" Target="https://www.rki.de/DE/Content/InfAZ/N/Neuartiges_Coronavirus/Situationsberichte/Gesamt.html" TargetMode="External"/><Relationship Id="rId4" Type="http://schemas.openxmlformats.org/officeDocument/2006/relationships/webSettings" Target="webSettings.xml"/><Relationship Id="rId9" Type="http://schemas.openxmlformats.org/officeDocument/2006/relationships/hyperlink" Target="https://corona.rki.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1543</Words>
  <Characters>9725</Characters>
  <Application>Microsoft Office Word</Application>
  <DocSecurity>0</DocSecurity>
  <Lines>81</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Rexroth, Ute</dc:creator>
  <cp:keywords/>
  <dc:description/>
  <cp:lastModifiedBy>Rexroth, Ute</cp:lastModifiedBy>
  <cp:revision>4</cp:revision>
  <dcterms:created xsi:type="dcterms:W3CDTF">2022-04-06T10:00:00Z</dcterms:created>
  <dcterms:modified xsi:type="dcterms:W3CDTF">2022-04-06T12:37:00Z</dcterms:modified>
</cp:coreProperties>
</file>