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04.05.2022: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(Mi, Fr)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Impfdurchbrüche / Impfeffektivität im Wochenbericht / SORMAS</w:t>
            </w:r>
          </w:p>
        </w:tc>
        <w:tc>
          <w:tcPr>
            <w:tcW w:w="1809" w:type="dxa"/>
          </w:tcPr>
          <w:p/>
          <w:p>
            <w:r>
              <w:t>FG 32 / FG 33 alle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  <w:r>
              <w:rPr>
                <w:color w:val="8DB3E2" w:themeColor="text2" w:themeTint="66"/>
              </w:rPr>
              <w:t xml:space="preserve"> </w:t>
            </w:r>
            <w:r>
              <w:rPr>
                <w:b/>
                <w:i/>
                <w:color w:val="8DB3E2" w:themeColor="text2" w:themeTint="66"/>
                <w:sz w:val="20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  <w:r>
              <w:rPr>
                <w:b/>
                <w:i/>
                <w:color w:val="8DB3E2" w:themeColor="text2" w:themeTint="66"/>
                <w:sz w:val="20"/>
              </w:rPr>
              <w:t>(</w:t>
            </w:r>
            <w:proofErr w:type="spellStart"/>
            <w:r>
              <w:rPr>
                <w:b/>
                <w:i/>
                <w:color w:val="8DB3E2" w:themeColor="text2" w:themeTint="66"/>
                <w:sz w:val="20"/>
              </w:rPr>
              <w:t>mo</w:t>
            </w:r>
            <w:proofErr w:type="spellEnd"/>
            <w:r>
              <w:rPr>
                <w:b/>
                <w:i/>
                <w:color w:val="92D050"/>
                <w:sz w:val="20"/>
              </w:rPr>
              <w:t xml:space="preserve">, </w:t>
            </w:r>
            <w:r>
              <w:rPr>
                <w:b/>
                <w:i/>
                <w:color w:val="D99594" w:themeColor="accent2" w:themeTint="99"/>
                <w:sz w:val="20"/>
              </w:rPr>
              <w:t>mi</w:t>
            </w:r>
            <w:r>
              <w:rPr>
                <w:b/>
                <w:i/>
                <w:color w:val="8DB3E2" w:themeColor="text2" w:themeTint="66"/>
                <w:sz w:val="20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ITS-Belegung und Spock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(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nur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 xml:space="preserve"> </w:t>
            </w:r>
            <w:proofErr w:type="spellStart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mittwochs</w:t>
            </w:r>
            <w:proofErr w:type="spellEnd"/>
            <w:r>
              <w:rPr>
                <w:b/>
                <w:i/>
                <w:color w:val="D99594" w:themeColor="accent2" w:themeTint="99"/>
                <w:sz w:val="20"/>
                <w:lang w:val="fr-FR"/>
              </w:rPr>
              <w:t>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</w:tc>
        <w:tc>
          <w:tcPr>
            <w:tcW w:w="1809" w:type="dxa"/>
          </w:tcPr>
          <w:p/>
          <w:p/>
          <w:p>
            <w:r>
              <w:t xml:space="preserve">ZIG1 </w:t>
            </w:r>
            <w:r>
              <w:rPr>
                <w:highlight w:val="yellow"/>
              </w:rPr>
              <w:t>(nimmt heute nicht teil)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 33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  <w:t>ZIG:</w:t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  <w:t>Keine Teilnahme von ZIG am heutigen Krisenstab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bookmarkStart w:id="0" w:name="_GoBack"/>
            <w:bookmarkEnd w:id="0"/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Expertenbeirat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mont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 xml:space="preserve">. Vorbereitung, </w:t>
            </w:r>
            <w:proofErr w:type="spellStart"/>
            <w:r>
              <w:rPr>
                <w:b/>
                <w:i/>
                <w:color w:val="95B3D7" w:themeColor="accent1" w:themeTint="99"/>
                <w:sz w:val="20"/>
              </w:rPr>
              <w:t>mittw</w:t>
            </w:r>
            <w:proofErr w:type="spellEnd"/>
            <w:r>
              <w:rPr>
                <w:b/>
                <w:i/>
                <w:color w:val="95B3D7" w:themeColor="accent1" w:themeTint="99"/>
                <w:sz w:val="20"/>
              </w:rPr>
              <w:t>. Nachbereitung)</w:t>
            </w: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highlight w:val="yellow"/>
              </w:rPr>
            </w:pP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lastRenderedPageBreak/>
              <w:t>Presse, P1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Anpassung Dokumente zu </w:t>
            </w:r>
            <w:proofErr w:type="spellStart"/>
            <w:r>
              <w:t>Entlassmanagment</w:t>
            </w:r>
            <w:proofErr w:type="spellEnd"/>
            <w:r>
              <w:t xml:space="preserve"> u. für Pflege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CWA im Hinblick auf aktuelle Dokumente zu Isolierung und Quarantäne: Formulierung Aufgabe und festlegen FF</w:t>
            </w: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Ergebnisse zur Entwicklung der depressiven Symptomatik bei Erwachsenen-Dauer ca. 8-10 Min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09.05.2022,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>
            <w:r>
              <w:t>Lena Walther (FG26)</w:t>
            </w:r>
          </w:p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7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und je nach Tag eingeben: </w:t>
      </w:r>
      <w:r>
        <w:rPr>
          <w:sz w:val="22"/>
          <w:szCs w:val="22"/>
        </w:rPr>
        <w:br/>
        <w:t>- Webex Gastgeber-Kennnummer für Montag: 684531</w:t>
      </w:r>
      <w:r>
        <w:rPr>
          <w:sz w:val="22"/>
          <w:szCs w:val="22"/>
        </w:rPr>
        <w:br/>
        <w:t>- Webex Gastgeber-Kennnummer für Mittwoch und Freitag: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8"/>
      <w:footerReference w:type="even" r:id="rId9"/>
      <w:footerReference w:type="default" r:id="rId10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 xml:space="preserve">Vorlage vom 09.12.2021      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E1E83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A91AD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245C60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cov-Lage@rki.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Aebischer, Anton</cp:lastModifiedBy>
  <cp:revision>72</cp:revision>
  <cp:lastPrinted>2020-03-13T12:00:00Z</cp:lastPrinted>
  <dcterms:created xsi:type="dcterms:W3CDTF">2021-01-01T13:48:00Z</dcterms:created>
  <dcterms:modified xsi:type="dcterms:W3CDTF">2022-05-04T08:43:00Z</dcterms:modified>
</cp:coreProperties>
</file>