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15.05.2022; 11:00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</w:t>
          </w:r>
          <w:proofErr w:type="gramStart"/>
          <w:r>
            <w:rPr>
              <w:b/>
              <w:i/>
              <w:sz w:val="22"/>
            </w:rPr>
            <w:t>2,FG</w:t>
          </w:r>
          <w:proofErr w:type="gramEnd"/>
          <w:r>
            <w:rPr>
              <w:b/>
              <w:i/>
              <w:sz w:val="22"/>
            </w:rPr>
            <w:t>31,  FG32, FG33, FG34, FG36, FG37, AL3,  ZBS1,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t xml:space="preserve">National 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>Psychische Gesundheit (alle 4 Wochen)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  <w:p>
            <w:r>
              <w:t>Abt. 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Expertenbeirat</w:t>
            </w:r>
          </w:p>
        </w:tc>
        <w:tc>
          <w:tcPr>
            <w:tcW w:w="1809" w:type="dxa"/>
          </w:tcPr>
          <w:p>
            <w:r>
              <w:t>Wieler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  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22.06.2022</w:t>
            </w:r>
            <w:bookmarkStart w:id="0" w:name="_GoBack"/>
            <w:bookmarkEnd w:id="0"/>
            <w:r>
              <w:t>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Webex</w:t>
      </w:r>
      <w:proofErr w:type="spellEnd"/>
      <w:proofErr w:type="gramEnd"/>
      <w:r>
        <w:rPr>
          <w:sz w:val="22"/>
          <w:szCs w:val="22"/>
        </w:rPr>
        <w:t xml:space="preserve"> Gastgeber-Kennnummer für Mittwoch: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10.05.2022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46187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von Berenberg-Gossler, Petra</cp:lastModifiedBy>
  <cp:revision>2</cp:revision>
  <cp:lastPrinted>2020-03-13T12:00:00Z</cp:lastPrinted>
  <dcterms:created xsi:type="dcterms:W3CDTF">2022-06-15T08:27:00Z</dcterms:created>
  <dcterms:modified xsi:type="dcterms:W3CDTF">2022-06-15T08:27:00Z</dcterms:modified>
</cp:coreProperties>
</file>