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Lage-AG-Sitzung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Die „COVID-19-Lage-AG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09.11.2022; 11:00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</w:t>
          </w:r>
          <w:proofErr w:type="gramStart"/>
          <w:r>
            <w:rPr>
              <w:b/>
              <w:i/>
              <w:sz w:val="22"/>
            </w:rPr>
            <w:t>31,  FG</w:t>
          </w:r>
          <w:proofErr w:type="gramEnd"/>
          <w:r>
            <w:rPr>
              <w:b/>
              <w:i/>
              <w:sz w:val="22"/>
            </w:rPr>
            <w:t>32, FG33, FG34, FG36, FG37, AL3,  ZBS1,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t xml:space="preserve">National 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>ITS-Belegung und Spock (14-tägig)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Punkte für den Wochenbericht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Daten aus der Gesundheitsberichterstattung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Abt. 2</w:t>
            </w:r>
          </w:p>
          <w:p/>
        </w:tc>
      </w:tr>
      <w:tr>
        <w:trPr>
          <w:trHeight w:val="319"/>
        </w:trP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Expertenbeirat</w:t>
            </w:r>
          </w:p>
        </w:tc>
        <w:tc>
          <w:tcPr>
            <w:tcW w:w="1809" w:type="dxa"/>
          </w:tcPr>
          <w:p>
            <w:r>
              <w:t>Wieler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lastRenderedPageBreak/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Wunsch AG-I: Isolationszeit der Betreuten/ in KHS kürzen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Dokumente zu Schulen ins </w:t>
            </w: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  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der Koordinierungsstelle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23.11.2022,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>-  Webex</w:t>
      </w:r>
      <w:proofErr w:type="gramEnd"/>
      <w:r>
        <w:rPr>
          <w:sz w:val="22"/>
          <w:szCs w:val="22"/>
        </w:rPr>
        <w:t xml:space="preserve"> Gastgeber-Kennnummer für Mittwoch: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   </w:t>
    </w:r>
    <w:r>
      <w:rPr>
        <w:color w:val="1F497D" w:themeColor="text2"/>
      </w:rPr>
      <w:tab/>
    </w:r>
    <w:r>
      <w:rPr>
        <w:color w:val="1F497D" w:themeColor="text2"/>
      </w:rPr>
      <w:tab/>
      <w:t>Agenda der COVID-19-Lage-AG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46187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B3DEF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95EE5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DED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Rexroth, Ute</cp:lastModifiedBy>
  <cp:revision>16</cp:revision>
  <cp:lastPrinted>2020-03-13T12:00:00Z</cp:lastPrinted>
  <dcterms:created xsi:type="dcterms:W3CDTF">2022-10-14T12:12:00Z</dcterms:created>
  <dcterms:modified xsi:type="dcterms:W3CDTF">2022-11-09T11:10:00Z</dcterms:modified>
</cp:coreProperties>
</file>