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spacing w:before="120"/>
      </w:pPr>
      <w:bookmarkStart w:id="0" w:name="_GoBack"/>
      <w:bookmarkEnd w:id="0"/>
      <w:r>
        <w:t>Agenda Lage-AG-Sitzung „</w:t>
      </w:r>
      <w:r>
        <w:rPr>
          <w:highlight w:val="lightGray"/>
        </w:rPr>
        <w:t>Neuartiges Coronavirus (COVID-19)</w:t>
      </w:r>
      <w:r>
        <w:t>“</w:t>
      </w:r>
    </w:p>
    <w:p/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rPr>
          <w:b/>
          <w:i/>
          <w:sz w:val="22"/>
        </w:rPr>
      </w:pPr>
      <w:r>
        <w:rPr>
          <w:b/>
          <w:i/>
          <w:sz w:val="22"/>
        </w:rPr>
        <w:t>Die „COVID-19-Lage-AG</w:t>
      </w:r>
      <w:proofErr w:type="gramStart"/>
      <w:r>
        <w:rPr>
          <w:b/>
          <w:i/>
          <w:sz w:val="22"/>
        </w:rPr>
        <w:t>“  wird</w:t>
      </w:r>
      <w:proofErr w:type="gramEnd"/>
      <w:r>
        <w:rPr>
          <w:b/>
          <w:i/>
          <w:sz w:val="22"/>
        </w:rPr>
        <w:t xml:space="preserve"> einberufen, um strategische Entscheidungen der Krisenreaktion zu treffen. Sie tritt in regelmäßigen Abständen zusammen. 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Lage: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sdt>
        <w:sdtPr>
          <w:rPr>
            <w:i/>
            <w:sz w:val="22"/>
          </w:rPr>
          <w:id w:val="334350100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Neuartiges Coronavirus (COVID-19)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Datum, Uhrzeit: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sdt>
        <w:sdtPr>
          <w:rPr>
            <w:i/>
            <w:sz w:val="22"/>
          </w:rPr>
          <w:id w:val="2096439265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05.07.2023; 11:00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b/>
          <w:i/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  <w:t xml:space="preserve"> </w:t>
      </w:r>
      <w:r>
        <w:rPr>
          <w:b/>
          <w:i/>
          <w:sz w:val="22"/>
        </w:rPr>
        <w:tab/>
      </w:r>
      <w:sdt>
        <w:sdtPr>
          <w:rPr>
            <w:b/>
            <w:i/>
            <w:sz w:val="22"/>
          </w:rPr>
          <w:id w:val="1811592494"/>
          <w:placeholder>
            <w:docPart w:val="DefaultPlaceholder_1082065158"/>
          </w:placeholder>
        </w:sdtPr>
        <w:sdtContent>
          <w:r>
            <w:rPr>
              <w:b/>
              <w:i/>
              <w:sz w:val="22"/>
            </w:rPr>
            <w:t>RKI,</w:t>
          </w:r>
        </w:sdtContent>
      </w:sdt>
      <w:r>
        <w:rPr>
          <w:b/>
          <w:i/>
          <w:sz w:val="22"/>
        </w:rPr>
        <w:t xml:space="preserve"> </w:t>
      </w:r>
      <w:r>
        <w:rPr>
          <w:i/>
          <w:sz w:val="22"/>
          <w:szCs w:val="22"/>
        </w:rPr>
        <w:t xml:space="preserve">Präsenz, Hörsaal </w:t>
      </w:r>
      <w:proofErr w:type="spellStart"/>
      <w:r>
        <w:rPr>
          <w:i/>
          <w:sz w:val="22"/>
          <w:szCs w:val="22"/>
        </w:rPr>
        <w:t>Seestrasse</w:t>
      </w:r>
      <w:proofErr w:type="spellEnd"/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ind w:firstLine="720"/>
        <w:rPr>
          <w:i/>
          <w:sz w:val="22"/>
        </w:rPr>
      </w:pPr>
      <w:r>
        <w:rPr>
          <w:i/>
          <w:sz w:val="22"/>
        </w:rPr>
        <w:t xml:space="preserve">                             Gastgeber-</w:t>
      </w:r>
      <w:proofErr w:type="spellStart"/>
      <w:r>
        <w:rPr>
          <w:i/>
          <w:sz w:val="22"/>
        </w:rPr>
        <w:t>Kennummer</w:t>
      </w:r>
      <w:proofErr w:type="spellEnd"/>
      <w:r>
        <w:rPr>
          <w:i/>
          <w:sz w:val="22"/>
        </w:rPr>
        <w:t xml:space="preserve"> 272449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0"/>
        <w:ind w:left="2126" w:hanging="2126"/>
        <w:rPr>
          <w:i/>
          <w:sz w:val="22"/>
        </w:rPr>
      </w:pPr>
      <w:r>
        <w:rPr>
          <w:b/>
          <w:i/>
          <w:sz w:val="22"/>
        </w:rPr>
        <w:t>Teilnehmende:</w:t>
      </w:r>
      <w:r>
        <w:rPr>
          <w:b/>
          <w:i/>
          <w:sz w:val="22"/>
        </w:rPr>
        <w:tab/>
        <w:t xml:space="preserve"> </w:t>
      </w:r>
      <w:sdt>
        <w:sdtPr>
          <w:rPr>
            <w:b/>
            <w:i/>
            <w:sz w:val="22"/>
          </w:rPr>
          <w:id w:val="285929693"/>
          <w:placeholder>
            <w:docPart w:val="DefaultPlaceholder_1082065158"/>
          </w:placeholder>
        </w:sdtPr>
        <w:sdtContent>
          <w:r>
            <w:rPr>
              <w:b/>
              <w:i/>
              <w:sz w:val="22"/>
            </w:rPr>
            <w:t>FG14, FG17, AL1, AL2, FG</w:t>
          </w:r>
          <w:proofErr w:type="gramStart"/>
          <w:r>
            <w:rPr>
              <w:b/>
              <w:i/>
              <w:sz w:val="22"/>
            </w:rPr>
            <w:t>31,  FG</w:t>
          </w:r>
          <w:proofErr w:type="gramEnd"/>
          <w:r>
            <w:rPr>
              <w:b/>
              <w:i/>
              <w:sz w:val="22"/>
            </w:rPr>
            <w:t>32, FG33, FG34, FG36, FG37, AL3,  ZBS1, ZBS7, ZBS-L, P1, P4, INIG, ZIG-L, MF1, MF2, MF4, Pressestelle, VPräs, Präs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0"/>
        <w:ind w:left="2126" w:hanging="2126"/>
        <w:rPr>
          <w:i/>
          <w:sz w:val="22"/>
        </w:rPr>
      </w:pPr>
    </w:p>
    <w:p>
      <w:pPr>
        <w:pStyle w:val="berschrift2"/>
      </w:pPr>
      <w:r>
        <w:t xml:space="preserve">Agenda: </w:t>
      </w:r>
    </w:p>
    <w:p>
      <w:pPr>
        <w:rPr>
          <w:sz w:val="22"/>
        </w:rPr>
      </w:pPr>
    </w:p>
    <w:tbl>
      <w:tblPr>
        <w:tblStyle w:val="Tabellenraster"/>
        <w:tblW w:w="8901" w:type="dxa"/>
        <w:tblLook w:val="00A0" w:firstRow="1" w:lastRow="0" w:firstColumn="1" w:lastColumn="0" w:noHBand="0" w:noVBand="0"/>
      </w:tblPr>
      <w:tblGrid>
        <w:gridCol w:w="684"/>
        <w:gridCol w:w="6408"/>
        <w:gridCol w:w="1809"/>
      </w:tblGrid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TOP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Beitrag/Thema</w:t>
            </w:r>
          </w:p>
        </w:tc>
        <w:tc>
          <w:tcPr>
            <w:tcW w:w="1809" w:type="dxa"/>
          </w:tcPr>
          <w:p>
            <w:pPr>
              <w:rPr>
                <w:b/>
              </w:rPr>
            </w:pPr>
            <w:r>
              <w:rPr>
                <w:b/>
              </w:rPr>
              <w:t>eingebracht von</w:t>
            </w:r>
          </w:p>
        </w:tc>
      </w:tr>
      <w:tr>
        <w:tc>
          <w:tcPr>
            <w:tcW w:w="684" w:type="dxa"/>
          </w:tcPr>
          <w:p>
            <w:r>
              <w:t>1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Rückblick 3,5 Jahren COVID-19-Lage </w:t>
            </w:r>
          </w:p>
          <w:p>
            <w:pPr>
              <w:pStyle w:val="Listenabsatz"/>
              <w:numPr>
                <w:ilvl w:val="0"/>
                <w:numId w:val="19"/>
              </w:numPr>
            </w:pPr>
            <w:r>
              <w:t xml:space="preserve">Kurze Präsentation Überblick Aktivitäten, Kuriositäten </w:t>
            </w:r>
          </w:p>
          <w:p>
            <w:pPr>
              <w:pStyle w:val="Listenabsatz"/>
              <w:ind w:left="1440"/>
            </w:pPr>
          </w:p>
        </w:tc>
        <w:tc>
          <w:tcPr>
            <w:tcW w:w="1809" w:type="dxa"/>
          </w:tcPr>
          <w:p/>
          <w:p>
            <w:r>
              <w:t>FG 31</w:t>
            </w:r>
          </w:p>
          <w:p>
            <w:r>
              <w:br/>
            </w:r>
          </w:p>
        </w:tc>
      </w:tr>
      <w:tr>
        <w:tc>
          <w:tcPr>
            <w:tcW w:w="684" w:type="dxa"/>
          </w:tcPr>
          <w:p>
            <w:r>
              <w:t>2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Geselliges Beisammensein</w:t>
            </w:r>
          </w:p>
          <w:p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809" w:type="dxa"/>
          </w:tcPr>
          <w:p/>
        </w:tc>
      </w:tr>
      <w:tr>
        <w:tc>
          <w:tcPr>
            <w:tcW w:w="684" w:type="dxa"/>
          </w:tcPr>
          <w:p>
            <w:r>
              <w:t xml:space="preserve">3 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Gemeinsames Mittagessen in der Kantine</w:t>
            </w:r>
          </w:p>
        </w:tc>
        <w:tc>
          <w:tcPr>
            <w:tcW w:w="1809" w:type="dxa"/>
          </w:tcPr>
          <w:p/>
        </w:tc>
      </w:tr>
    </w:tbl>
    <w:p>
      <w:pPr>
        <w:spacing w:after="240" w:line="360" w:lineRule="auto"/>
      </w:pPr>
    </w:p>
    <w:p>
      <w:pPr>
        <w:spacing w:after="240" w:line="360" w:lineRule="auto"/>
      </w:pPr>
    </w:p>
    <w:p>
      <w:pPr>
        <w:spacing w:after="240" w:line="360" w:lineRule="auto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797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Fuzeile"/>
      <w:ind w:right="360"/>
      <w:rPr>
        <w:i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16063" o:spid="_x0000_s20482" type="#_x0000_t136" style="position:absolute;margin-left:0;margin-top:0;width:489.8pt;height:12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16064" o:spid="_x0000_s20483" type="#_x0000_t136" style="position:absolute;margin-left:0;margin-top:0;width:489.8pt;height:12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TWURF"/>
          <w10:wrap anchorx="margin" anchory="margin"/>
        </v:shape>
      </w:pict>
    </w:r>
    <w:r>
      <w:rPr>
        <w:color w:val="1F497D" w:themeColor="text2"/>
      </w:rPr>
      <w:tab/>
    </w:r>
    <w:r>
      <w:rPr>
        <w:color w:val="1F497D" w:themeColor="text2"/>
      </w:rPr>
      <w:tab/>
    </w:r>
    <w:r>
      <w:rPr>
        <w:noProof/>
        <w:color w:val="1F497D" w:themeColor="text2"/>
        <w:lang w:eastAsia="de-DE"/>
      </w:rPr>
      <w:drawing>
        <wp:inline distT="0" distB="0" distL="0" distR="0">
          <wp:extent cx="1574800" cy="465667"/>
          <wp:effectExtent l="25400" t="0" r="0" b="0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44" cy="46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  <w:sz w:val="16"/>
      </w:rPr>
      <w:t>VS - NUR FÜR DEN DIENSTGEBRAUCH</w:t>
    </w:r>
    <w:r>
      <w:rPr>
        <w:color w:val="1F497D" w:themeColor="text2"/>
      </w:rPr>
      <w:tab/>
    </w: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Koordinierungsstelle des RKI    </w:t>
    </w:r>
    <w:r>
      <w:rPr>
        <w:color w:val="1F497D" w:themeColor="text2"/>
      </w:rPr>
      <w:tab/>
    </w:r>
    <w:r>
      <w:rPr>
        <w:color w:val="1F497D" w:themeColor="text2"/>
      </w:rPr>
      <w:tab/>
      <w:t>Agenda der COVID-19-Lage-AG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16062" o:spid="_x0000_s20481" type="#_x0000_t136" style="position:absolute;margin-left:0;margin-top:0;width:489.8pt;height:12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64C3"/>
    <w:multiLevelType w:val="hybridMultilevel"/>
    <w:tmpl w:val="D58E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1CE2"/>
    <w:multiLevelType w:val="hybridMultilevel"/>
    <w:tmpl w:val="6BCE3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5F65"/>
    <w:multiLevelType w:val="hybridMultilevel"/>
    <w:tmpl w:val="780A7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41A7"/>
    <w:multiLevelType w:val="hybridMultilevel"/>
    <w:tmpl w:val="AEE64A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1197"/>
    <w:multiLevelType w:val="hybridMultilevel"/>
    <w:tmpl w:val="5E208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B54"/>
    <w:multiLevelType w:val="hybridMultilevel"/>
    <w:tmpl w:val="DB84E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F21567"/>
    <w:multiLevelType w:val="hybridMultilevel"/>
    <w:tmpl w:val="46187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8305E"/>
    <w:multiLevelType w:val="hybridMultilevel"/>
    <w:tmpl w:val="A4A84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088B"/>
    <w:multiLevelType w:val="hybridMultilevel"/>
    <w:tmpl w:val="E2709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F13A1"/>
    <w:multiLevelType w:val="hybridMultilevel"/>
    <w:tmpl w:val="5D6EA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D59C2"/>
    <w:multiLevelType w:val="hybridMultilevel"/>
    <w:tmpl w:val="6DC0B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180D"/>
    <w:multiLevelType w:val="hybridMultilevel"/>
    <w:tmpl w:val="B3A65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447"/>
    <w:multiLevelType w:val="hybridMultilevel"/>
    <w:tmpl w:val="B3DEF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567A"/>
    <w:multiLevelType w:val="hybridMultilevel"/>
    <w:tmpl w:val="95EE5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ADED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B4AC2"/>
    <w:multiLevelType w:val="hybridMultilevel"/>
    <w:tmpl w:val="D58E4A5C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4C3351"/>
    <w:multiLevelType w:val="hybridMultilevel"/>
    <w:tmpl w:val="D58E4A5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7176"/>
    <w:multiLevelType w:val="hybridMultilevel"/>
    <w:tmpl w:val="5D444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61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4"/>
  </w:num>
  <w:num w:numId="16">
    <w:abstractNumId w:val="8"/>
  </w:num>
  <w:num w:numId="17">
    <w:abstractNumId w:val="14"/>
  </w:num>
  <w:num w:numId="18">
    <w:abstractNumId w:val="1"/>
  </w:num>
  <w:num w:numId="19">
    <w:abstractNumId w:val="17"/>
  </w:num>
  <w:num w:numId="2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,"/>
  <w:listSeparator w:val=";"/>
  <w15:docId w15:val="{2C98FB24-A8A5-4E66-95EA-71EF59CA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4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t">
    <w:name w:val="st"/>
    <w:basedOn w:val="Absatz-Standardschriftart"/>
  </w:style>
  <w:style w:type="character" w:customStyle="1" w:styleId="ListenabsatzZchn">
    <w:name w:val="Listenabsatz Zchn"/>
    <w:basedOn w:val="Absatz-Standardschriftart"/>
    <w:link w:val="Listenabsatz"/>
    <w:uiPriority w:val="34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8BAFD-3910-4358-8CF7-DB554159E866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11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0558-8C7A-44FC-A5C1-16F680EC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Rexroth</dc:creator>
  <cp:lastModifiedBy>Rexroth, Ute</cp:lastModifiedBy>
  <cp:revision>2</cp:revision>
  <cp:lastPrinted>2023-06-07T06:55:00Z</cp:lastPrinted>
  <dcterms:created xsi:type="dcterms:W3CDTF">2023-07-05T08:52:00Z</dcterms:created>
  <dcterms:modified xsi:type="dcterms:W3CDTF">2023-07-05T08:52:00Z</dcterms:modified>
</cp:coreProperties>
</file>